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AEBB" w14:textId="77777777" w:rsidR="002E6378" w:rsidRPr="003C4BC9" w:rsidRDefault="002E6378" w:rsidP="002E6378">
      <w:pPr>
        <w:jc w:val="center"/>
        <w:rPr>
          <w:b/>
        </w:rPr>
      </w:pPr>
      <w:r w:rsidRPr="003C4BC9">
        <w:rPr>
          <w:b/>
        </w:rPr>
        <w:t>Техническое задание</w:t>
      </w:r>
    </w:p>
    <w:p w14:paraId="2EF1B510"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t>ПЕРЕЧЕНЬ ПРИНЯТЫХ СОКРАЩЕНИЙ</w:t>
      </w:r>
    </w:p>
    <w:p w14:paraId="09BBEA8D"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Базовые понятия, определения и сокращения приведены в Приложении №1 к настоящему Техническому заданию.</w:t>
      </w:r>
    </w:p>
    <w:p w14:paraId="0921DE7F"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t>НАИМЕНОВАНИЕ УСЛУГИ</w:t>
      </w:r>
    </w:p>
    <w:p w14:paraId="7361553F" w14:textId="04C46FFC"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Оказание услуг по техническому обслуживанию программно-аппаратных комплексов, включая контрольно-кассовую технику и весовое оборудование</w:t>
      </w:r>
      <w:bookmarkStart w:id="0" w:name="_GoBack"/>
      <w:r w:rsidR="00F72761" w:rsidRPr="0027382B">
        <w:rPr>
          <w:rFonts w:ascii="Times New Roman" w:hAnsi="Times New Roman" w:cs="Times New Roman"/>
          <w:b w:val="0"/>
          <w:i w:val="0"/>
          <w:sz w:val="24"/>
          <w:szCs w:val="24"/>
        </w:rPr>
        <w:t>, для регионального центра Ставрополь</w:t>
      </w:r>
      <w:bookmarkEnd w:id="0"/>
      <w:r w:rsidRPr="009112F8">
        <w:rPr>
          <w:rFonts w:ascii="Times New Roman" w:hAnsi="Times New Roman" w:cs="Times New Roman"/>
          <w:b w:val="0"/>
          <w:i w:val="0"/>
          <w:sz w:val="24"/>
          <w:szCs w:val="24"/>
        </w:rPr>
        <w:t xml:space="preserve"> (далее Услуги или ИТ-услуги).  </w:t>
      </w:r>
    </w:p>
    <w:p w14:paraId="78104B0B"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t>ОПИСАНИЕ УСЛУГ, ЦЕЛЬ И ЗАДАЧИ</w:t>
      </w:r>
    </w:p>
    <w:p w14:paraId="241BDA43"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Целью предоставления и поддержки Услуг является обеспечение непрерывности бизнес-процессов ГК в той мере, в которой они зависят от функционирования ИТ-инфраструктуры ГК.</w:t>
      </w:r>
    </w:p>
    <w:p w14:paraId="5B90FA28"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Ожидаемым результатом поддержки Услуг является бесперебойная работа ИТ-инфраструктуры ГК.</w:t>
      </w:r>
    </w:p>
    <w:p w14:paraId="63D9A4C0"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Услуги для каждой Площадки обслуживания предоставляются в соответствии с расписанием работы этой Площадки обслуживания. График работы Площадок обслуживания с учётом изменений хранится в АСУИП.</w:t>
      </w:r>
    </w:p>
    <w:p w14:paraId="2F9239E2"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Оказание Услуг включает деятельность по обслуживанию КЕ, входящих в состав программно-аппаратных комплексов на Площадках обслуживания, решение инцидентов, выполнение запросов на обслуживание и плановых работ для поддержки работоспособности КЕ, а также управление конфигурациями КЕ.</w:t>
      </w:r>
    </w:p>
    <w:p w14:paraId="17C36EAB"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Перечень категорий КЕ, входящих в состав программно-аппаратных комплексов, в отношении которых Исполнитель оказывает Услуги, указаны в Таблице 1.</w:t>
      </w:r>
    </w:p>
    <w:p w14:paraId="3F794840" w14:textId="77777777" w:rsidR="009112F8" w:rsidRPr="009112F8" w:rsidRDefault="009112F8" w:rsidP="009112F8">
      <w:pPr>
        <w:pStyle w:val="a2"/>
      </w:pPr>
      <w:r w:rsidRPr="009112F8">
        <w:t>Категории КЕ</w:t>
      </w:r>
    </w:p>
    <w:tbl>
      <w:tblPr>
        <w:tblW w:w="492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338"/>
        <w:gridCol w:w="4874"/>
      </w:tblGrid>
      <w:tr w:rsidR="009112F8" w:rsidRPr="009112F8" w14:paraId="1F46CEF8" w14:textId="77777777" w:rsidTr="0027382B">
        <w:trPr>
          <w:trHeight w:val="473"/>
          <w:tblHeader/>
        </w:trPr>
        <w:tc>
          <w:tcPr>
            <w:tcW w:w="537" w:type="pct"/>
            <w:shd w:val="clear" w:color="auto" w:fill="auto"/>
            <w:vAlign w:val="center"/>
          </w:tcPr>
          <w:p w14:paraId="2AD58695" w14:textId="77777777" w:rsidR="009112F8" w:rsidRPr="009112F8" w:rsidRDefault="009112F8" w:rsidP="004A2DBD">
            <w:pPr>
              <w:pStyle w:val="afb"/>
              <w:jc w:val="center"/>
            </w:pPr>
            <w:r w:rsidRPr="009112F8">
              <w:t>№ Услуги</w:t>
            </w:r>
          </w:p>
        </w:tc>
        <w:tc>
          <w:tcPr>
            <w:tcW w:w="1814" w:type="pct"/>
          </w:tcPr>
          <w:p w14:paraId="5C98D8F8" w14:textId="77777777" w:rsidR="009112F8" w:rsidRPr="009112F8" w:rsidRDefault="009112F8" w:rsidP="004A2DBD">
            <w:pPr>
              <w:pStyle w:val="afb"/>
              <w:jc w:val="center"/>
            </w:pPr>
            <w:r w:rsidRPr="009112F8">
              <w:t>Наименование Услуги</w:t>
            </w:r>
          </w:p>
        </w:tc>
        <w:tc>
          <w:tcPr>
            <w:tcW w:w="2649" w:type="pct"/>
            <w:shd w:val="clear" w:color="auto" w:fill="auto"/>
            <w:vAlign w:val="center"/>
          </w:tcPr>
          <w:p w14:paraId="6EC88FF0" w14:textId="77777777" w:rsidR="009112F8" w:rsidRPr="009112F8" w:rsidRDefault="009112F8" w:rsidP="004A2DBD">
            <w:pPr>
              <w:pStyle w:val="afb"/>
              <w:jc w:val="center"/>
            </w:pPr>
            <w:r w:rsidRPr="009112F8">
              <w:t>Наименование категории КЕ</w:t>
            </w:r>
          </w:p>
        </w:tc>
      </w:tr>
      <w:tr w:rsidR="009112F8" w:rsidRPr="009112F8" w14:paraId="19604D91"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A7EBF68" w14:textId="77777777" w:rsidR="009112F8" w:rsidRPr="009112F8" w:rsidRDefault="009112F8" w:rsidP="004A2DBD">
            <w:pPr>
              <w:pStyle w:val="afb"/>
            </w:pPr>
            <w:r w:rsidRPr="009112F8">
              <w:t>1</w:t>
            </w:r>
          </w:p>
        </w:tc>
        <w:tc>
          <w:tcPr>
            <w:tcW w:w="1814" w:type="pct"/>
            <w:tcBorders>
              <w:top w:val="single" w:sz="4" w:space="0" w:color="auto"/>
              <w:left w:val="single" w:sz="4" w:space="0" w:color="auto"/>
              <w:bottom w:val="single" w:sz="4" w:space="0" w:color="auto"/>
              <w:right w:val="single" w:sz="4" w:space="0" w:color="auto"/>
            </w:tcBorders>
          </w:tcPr>
          <w:p w14:paraId="6B81E546" w14:textId="77777777" w:rsidR="009112F8" w:rsidRPr="009112F8" w:rsidRDefault="009112F8" w:rsidP="004A2DBD">
            <w:pPr>
              <w:pStyle w:val="afb"/>
            </w:pPr>
            <w:r w:rsidRPr="009112F8">
              <w:t>Автоматизированные рабочие места (АРМ)</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7145AF3B" w14:textId="77777777" w:rsidR="009112F8" w:rsidRPr="009112F8" w:rsidRDefault="009112F8" w:rsidP="004A2DBD">
            <w:pPr>
              <w:pStyle w:val="afb"/>
            </w:pPr>
            <w:r w:rsidRPr="009112F8">
              <w:t>Автоматизированные рабочие места (АРМ)</w:t>
            </w:r>
          </w:p>
        </w:tc>
      </w:tr>
      <w:tr w:rsidR="009112F8" w:rsidRPr="009112F8" w14:paraId="0858D7CF"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E8C7324" w14:textId="77777777" w:rsidR="009112F8" w:rsidRPr="009112F8" w:rsidRDefault="009112F8" w:rsidP="004A2DBD">
            <w:pPr>
              <w:pStyle w:val="afb"/>
            </w:pPr>
            <w:r w:rsidRPr="009112F8">
              <w:t>2</w:t>
            </w:r>
          </w:p>
        </w:tc>
        <w:tc>
          <w:tcPr>
            <w:tcW w:w="1814" w:type="pct"/>
            <w:tcBorders>
              <w:top w:val="single" w:sz="4" w:space="0" w:color="auto"/>
              <w:left w:val="single" w:sz="4" w:space="0" w:color="auto"/>
              <w:bottom w:val="single" w:sz="4" w:space="0" w:color="auto"/>
              <w:right w:val="single" w:sz="4" w:space="0" w:color="auto"/>
            </w:tcBorders>
          </w:tcPr>
          <w:p w14:paraId="0D2A0027" w14:textId="77777777" w:rsidR="009112F8" w:rsidRPr="009112F8" w:rsidRDefault="009112F8" w:rsidP="004A2DBD">
            <w:pPr>
              <w:pStyle w:val="afb"/>
            </w:pPr>
            <w:r w:rsidRPr="009112F8">
              <w:t>Мониторы</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1F548401" w14:textId="77777777" w:rsidR="009112F8" w:rsidRPr="009112F8" w:rsidRDefault="009112F8" w:rsidP="004A2DBD">
            <w:pPr>
              <w:pStyle w:val="afb"/>
            </w:pPr>
            <w:r w:rsidRPr="009112F8">
              <w:t>Мониторы</w:t>
            </w:r>
          </w:p>
        </w:tc>
      </w:tr>
      <w:tr w:rsidR="009112F8" w:rsidRPr="009112F8" w14:paraId="6B95C04D"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35BD193" w14:textId="77777777" w:rsidR="009112F8" w:rsidRPr="009112F8" w:rsidRDefault="009112F8" w:rsidP="004A2DBD">
            <w:pPr>
              <w:pStyle w:val="afb"/>
            </w:pPr>
            <w:r w:rsidRPr="009112F8">
              <w:t>3</w:t>
            </w:r>
          </w:p>
        </w:tc>
        <w:tc>
          <w:tcPr>
            <w:tcW w:w="1814" w:type="pct"/>
            <w:tcBorders>
              <w:top w:val="single" w:sz="4" w:space="0" w:color="auto"/>
              <w:left w:val="single" w:sz="4" w:space="0" w:color="auto"/>
              <w:bottom w:val="single" w:sz="4" w:space="0" w:color="auto"/>
              <w:right w:val="single" w:sz="4" w:space="0" w:color="auto"/>
            </w:tcBorders>
          </w:tcPr>
          <w:p w14:paraId="0483E925" w14:textId="77777777" w:rsidR="009112F8" w:rsidRPr="009112F8" w:rsidRDefault="009112F8" w:rsidP="004A2DBD">
            <w:pPr>
              <w:pStyle w:val="afb"/>
            </w:pPr>
            <w:r w:rsidRPr="009112F8">
              <w:t>Печатающие устройства (принтеры, МФУ, копиры)</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5393E3C4" w14:textId="77777777" w:rsidR="009112F8" w:rsidRPr="009112F8" w:rsidRDefault="009112F8" w:rsidP="004A2DBD">
            <w:pPr>
              <w:pStyle w:val="afb"/>
            </w:pPr>
            <w:r w:rsidRPr="009112F8">
              <w:t>Печатающие устройства (принтеры, МФУ, копиры)</w:t>
            </w:r>
          </w:p>
        </w:tc>
      </w:tr>
      <w:tr w:rsidR="009112F8" w:rsidRPr="009112F8" w14:paraId="4ADD4D83"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AFF2B9A" w14:textId="77777777" w:rsidR="009112F8" w:rsidRPr="009112F8" w:rsidRDefault="009112F8" w:rsidP="004A2DBD">
            <w:pPr>
              <w:pStyle w:val="afb"/>
            </w:pPr>
            <w:r w:rsidRPr="009112F8">
              <w:t>4</w:t>
            </w:r>
          </w:p>
        </w:tc>
        <w:tc>
          <w:tcPr>
            <w:tcW w:w="1814" w:type="pct"/>
            <w:tcBorders>
              <w:top w:val="single" w:sz="4" w:space="0" w:color="auto"/>
              <w:left w:val="single" w:sz="4" w:space="0" w:color="auto"/>
              <w:bottom w:val="single" w:sz="4" w:space="0" w:color="auto"/>
              <w:right w:val="single" w:sz="4" w:space="0" w:color="auto"/>
            </w:tcBorders>
          </w:tcPr>
          <w:p w14:paraId="5A38A6DC" w14:textId="77777777" w:rsidR="009112F8" w:rsidRPr="009112F8" w:rsidRDefault="009112F8" w:rsidP="004A2DBD">
            <w:pPr>
              <w:pStyle w:val="afb"/>
            </w:pPr>
            <w:r w:rsidRPr="009112F8">
              <w:t>Сканеры документов</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4A661FC3" w14:textId="77777777" w:rsidR="009112F8" w:rsidRPr="009112F8" w:rsidRDefault="009112F8" w:rsidP="004A2DBD">
            <w:pPr>
              <w:pStyle w:val="afb"/>
            </w:pPr>
            <w:r w:rsidRPr="009112F8">
              <w:t>Сканеры документов</w:t>
            </w:r>
          </w:p>
        </w:tc>
      </w:tr>
      <w:tr w:rsidR="009112F8" w:rsidRPr="009112F8" w14:paraId="56C49088"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26F373FB" w14:textId="77777777" w:rsidR="009112F8" w:rsidRPr="009112F8" w:rsidRDefault="009112F8" w:rsidP="004A2DBD">
            <w:pPr>
              <w:pStyle w:val="afb"/>
            </w:pPr>
            <w:r w:rsidRPr="009112F8">
              <w:t>5</w:t>
            </w:r>
          </w:p>
        </w:tc>
        <w:tc>
          <w:tcPr>
            <w:tcW w:w="1814" w:type="pct"/>
            <w:tcBorders>
              <w:top w:val="single" w:sz="4" w:space="0" w:color="auto"/>
              <w:left w:val="single" w:sz="4" w:space="0" w:color="auto"/>
              <w:bottom w:val="single" w:sz="4" w:space="0" w:color="auto"/>
              <w:right w:val="single" w:sz="4" w:space="0" w:color="auto"/>
            </w:tcBorders>
          </w:tcPr>
          <w:p w14:paraId="64B53268" w14:textId="77777777" w:rsidR="009112F8" w:rsidRPr="009112F8" w:rsidRDefault="009112F8" w:rsidP="004A2DBD">
            <w:pPr>
              <w:pStyle w:val="afb"/>
            </w:pPr>
            <w:r w:rsidRPr="009112F8">
              <w:t>Факсимильные аппараты</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165BB1E6" w14:textId="77777777" w:rsidR="009112F8" w:rsidRPr="009112F8" w:rsidRDefault="009112F8" w:rsidP="004A2DBD">
            <w:pPr>
              <w:pStyle w:val="afb"/>
            </w:pPr>
            <w:r w:rsidRPr="009112F8">
              <w:t>Факсимильные аппараты</w:t>
            </w:r>
          </w:p>
        </w:tc>
      </w:tr>
      <w:tr w:rsidR="009112F8" w:rsidRPr="009112F8" w14:paraId="3F789EE4"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4DE9924A" w14:textId="77777777" w:rsidR="009112F8" w:rsidRPr="009112F8" w:rsidRDefault="009112F8" w:rsidP="004A2DBD">
            <w:pPr>
              <w:pStyle w:val="afb"/>
            </w:pPr>
            <w:r w:rsidRPr="009112F8">
              <w:t>6</w:t>
            </w:r>
          </w:p>
        </w:tc>
        <w:tc>
          <w:tcPr>
            <w:tcW w:w="1814" w:type="pct"/>
            <w:tcBorders>
              <w:top w:val="single" w:sz="4" w:space="0" w:color="auto"/>
              <w:left w:val="single" w:sz="4" w:space="0" w:color="auto"/>
              <w:bottom w:val="single" w:sz="4" w:space="0" w:color="auto"/>
              <w:right w:val="single" w:sz="4" w:space="0" w:color="auto"/>
            </w:tcBorders>
          </w:tcPr>
          <w:p w14:paraId="149DF568" w14:textId="77777777" w:rsidR="009112F8" w:rsidRPr="009112F8" w:rsidRDefault="009112F8" w:rsidP="004A2DBD">
            <w:pPr>
              <w:pStyle w:val="afb"/>
            </w:pPr>
            <w:r w:rsidRPr="009112F8">
              <w:t>Проекторы</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0ADC4611" w14:textId="77777777" w:rsidR="009112F8" w:rsidRPr="009112F8" w:rsidRDefault="009112F8" w:rsidP="004A2DBD">
            <w:pPr>
              <w:pStyle w:val="afb"/>
            </w:pPr>
            <w:r w:rsidRPr="009112F8">
              <w:t>Проекторы</w:t>
            </w:r>
          </w:p>
        </w:tc>
      </w:tr>
      <w:tr w:rsidR="009112F8" w:rsidRPr="009112F8" w14:paraId="16528959"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1746AD2" w14:textId="77777777" w:rsidR="009112F8" w:rsidRPr="009112F8" w:rsidRDefault="009112F8" w:rsidP="004A2DBD">
            <w:pPr>
              <w:pStyle w:val="afb"/>
            </w:pPr>
            <w:r w:rsidRPr="009112F8">
              <w:t>7</w:t>
            </w:r>
          </w:p>
        </w:tc>
        <w:tc>
          <w:tcPr>
            <w:tcW w:w="1814" w:type="pct"/>
            <w:tcBorders>
              <w:top w:val="single" w:sz="4" w:space="0" w:color="auto"/>
              <w:left w:val="single" w:sz="4" w:space="0" w:color="auto"/>
              <w:bottom w:val="single" w:sz="4" w:space="0" w:color="auto"/>
              <w:right w:val="single" w:sz="4" w:space="0" w:color="auto"/>
            </w:tcBorders>
          </w:tcPr>
          <w:p w14:paraId="3A32B389" w14:textId="77777777" w:rsidR="009112F8" w:rsidRPr="009112F8" w:rsidRDefault="009112F8" w:rsidP="004A2DBD">
            <w:pPr>
              <w:pStyle w:val="afb"/>
            </w:pPr>
            <w:r w:rsidRPr="009112F8">
              <w:t xml:space="preserve">Источники бесперебойного питания до 3 </w:t>
            </w:r>
            <w:proofErr w:type="spellStart"/>
            <w:r w:rsidRPr="009112F8">
              <w:t>кВА</w:t>
            </w:r>
            <w:proofErr w:type="spellEnd"/>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461E5FEB" w14:textId="77777777" w:rsidR="009112F8" w:rsidRPr="009112F8" w:rsidRDefault="009112F8" w:rsidP="004A2DBD">
            <w:pPr>
              <w:pStyle w:val="afb"/>
            </w:pPr>
            <w:r w:rsidRPr="009112F8">
              <w:t xml:space="preserve">Источники бесперебойного питания до 3 </w:t>
            </w:r>
            <w:proofErr w:type="spellStart"/>
            <w:r w:rsidRPr="009112F8">
              <w:t>кВА</w:t>
            </w:r>
            <w:proofErr w:type="spellEnd"/>
          </w:p>
        </w:tc>
      </w:tr>
      <w:tr w:rsidR="009112F8" w:rsidRPr="009112F8" w14:paraId="04070C49"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76BE00A" w14:textId="77777777" w:rsidR="009112F8" w:rsidRPr="009112F8" w:rsidRDefault="009112F8" w:rsidP="004A2DBD">
            <w:pPr>
              <w:pStyle w:val="afb"/>
            </w:pPr>
            <w:r w:rsidRPr="009112F8">
              <w:t>8</w:t>
            </w:r>
          </w:p>
        </w:tc>
        <w:tc>
          <w:tcPr>
            <w:tcW w:w="1814" w:type="pct"/>
            <w:tcBorders>
              <w:top w:val="single" w:sz="4" w:space="0" w:color="auto"/>
              <w:left w:val="single" w:sz="4" w:space="0" w:color="auto"/>
              <w:bottom w:val="single" w:sz="4" w:space="0" w:color="auto"/>
              <w:right w:val="single" w:sz="4" w:space="0" w:color="auto"/>
            </w:tcBorders>
          </w:tcPr>
          <w:p w14:paraId="007ECF21" w14:textId="77777777" w:rsidR="009112F8" w:rsidRPr="009112F8" w:rsidRDefault="009112F8" w:rsidP="004A2DBD">
            <w:pPr>
              <w:pStyle w:val="afb"/>
            </w:pPr>
            <w:r w:rsidRPr="009112F8">
              <w:t xml:space="preserve">Источники бесперебойного питания от 3 </w:t>
            </w:r>
            <w:proofErr w:type="spellStart"/>
            <w:r w:rsidRPr="009112F8">
              <w:t>кВА</w:t>
            </w:r>
            <w:proofErr w:type="spellEnd"/>
            <w:r w:rsidRPr="009112F8">
              <w:t xml:space="preserve">  до 10 </w:t>
            </w:r>
            <w:proofErr w:type="spellStart"/>
            <w:r w:rsidRPr="009112F8">
              <w:t>кВА</w:t>
            </w:r>
            <w:proofErr w:type="spellEnd"/>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1BDCE342" w14:textId="77777777" w:rsidR="009112F8" w:rsidRPr="009112F8" w:rsidRDefault="009112F8" w:rsidP="004A2DBD">
            <w:pPr>
              <w:pStyle w:val="afb"/>
            </w:pPr>
            <w:r w:rsidRPr="009112F8">
              <w:t xml:space="preserve">Источники бесперебойного питания от 3 </w:t>
            </w:r>
            <w:proofErr w:type="spellStart"/>
            <w:r w:rsidRPr="009112F8">
              <w:t>кВА</w:t>
            </w:r>
            <w:proofErr w:type="spellEnd"/>
            <w:r w:rsidRPr="009112F8">
              <w:t xml:space="preserve">  до 10 </w:t>
            </w:r>
            <w:proofErr w:type="spellStart"/>
            <w:r w:rsidRPr="009112F8">
              <w:t>кВА</w:t>
            </w:r>
            <w:proofErr w:type="spellEnd"/>
          </w:p>
        </w:tc>
      </w:tr>
      <w:tr w:rsidR="009112F8" w:rsidRPr="009112F8" w14:paraId="237178DD"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D6EF911" w14:textId="77777777" w:rsidR="009112F8" w:rsidRPr="009112F8" w:rsidRDefault="009112F8" w:rsidP="004A2DBD">
            <w:pPr>
              <w:pStyle w:val="afb"/>
            </w:pPr>
            <w:r w:rsidRPr="009112F8">
              <w:t>9</w:t>
            </w:r>
          </w:p>
        </w:tc>
        <w:tc>
          <w:tcPr>
            <w:tcW w:w="1814" w:type="pct"/>
            <w:tcBorders>
              <w:top w:val="single" w:sz="4" w:space="0" w:color="auto"/>
              <w:left w:val="single" w:sz="4" w:space="0" w:color="auto"/>
              <w:bottom w:val="single" w:sz="4" w:space="0" w:color="auto"/>
              <w:right w:val="single" w:sz="4" w:space="0" w:color="auto"/>
            </w:tcBorders>
          </w:tcPr>
          <w:p w14:paraId="4555C745" w14:textId="77777777" w:rsidR="009112F8" w:rsidRPr="009112F8" w:rsidRDefault="009112F8" w:rsidP="004A2DBD">
            <w:pPr>
              <w:pStyle w:val="afb"/>
            </w:pPr>
            <w:r w:rsidRPr="009112F8">
              <w:t>Контрольно-кассовая техника (ККТ)</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06CA8C35" w14:textId="77777777" w:rsidR="009112F8" w:rsidRPr="009112F8" w:rsidRDefault="009112F8" w:rsidP="004A2DBD">
            <w:pPr>
              <w:pStyle w:val="afb"/>
            </w:pPr>
            <w:r w:rsidRPr="009112F8">
              <w:t>Контрольно-кассовая техника (ККТ)</w:t>
            </w:r>
          </w:p>
        </w:tc>
      </w:tr>
      <w:tr w:rsidR="009112F8" w:rsidRPr="009112F8" w14:paraId="7FB14EB1"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336852F" w14:textId="77777777" w:rsidR="009112F8" w:rsidRPr="009112F8" w:rsidRDefault="009112F8" w:rsidP="004A2DBD">
            <w:pPr>
              <w:pStyle w:val="afb"/>
            </w:pPr>
            <w:r w:rsidRPr="009112F8">
              <w:t>10</w:t>
            </w:r>
          </w:p>
        </w:tc>
        <w:tc>
          <w:tcPr>
            <w:tcW w:w="1814" w:type="pct"/>
            <w:tcBorders>
              <w:top w:val="single" w:sz="4" w:space="0" w:color="auto"/>
              <w:left w:val="single" w:sz="4" w:space="0" w:color="auto"/>
              <w:bottom w:val="single" w:sz="4" w:space="0" w:color="auto"/>
              <w:right w:val="single" w:sz="4" w:space="0" w:color="auto"/>
            </w:tcBorders>
          </w:tcPr>
          <w:p w14:paraId="6DA0402D" w14:textId="77777777" w:rsidR="009112F8" w:rsidRPr="009112F8" w:rsidRDefault="009112F8" w:rsidP="004A2DBD">
            <w:pPr>
              <w:pStyle w:val="afb"/>
            </w:pPr>
            <w:r w:rsidRPr="009112F8">
              <w:t>Считыватели штрихового кода</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37CAF1F6" w14:textId="77777777" w:rsidR="009112F8" w:rsidRPr="009112F8" w:rsidRDefault="009112F8" w:rsidP="004A2DBD">
            <w:pPr>
              <w:pStyle w:val="afb"/>
            </w:pPr>
            <w:r w:rsidRPr="009112F8">
              <w:t>Считыватели штрихового кода</w:t>
            </w:r>
          </w:p>
        </w:tc>
      </w:tr>
      <w:tr w:rsidR="009112F8" w:rsidRPr="009112F8" w14:paraId="4820EC68"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024E4D2" w14:textId="77777777" w:rsidR="009112F8" w:rsidRPr="009112F8" w:rsidRDefault="009112F8" w:rsidP="004A2DBD">
            <w:pPr>
              <w:pStyle w:val="afb"/>
            </w:pPr>
            <w:r w:rsidRPr="009112F8">
              <w:t>11</w:t>
            </w:r>
          </w:p>
        </w:tc>
        <w:tc>
          <w:tcPr>
            <w:tcW w:w="1814" w:type="pct"/>
            <w:tcBorders>
              <w:top w:val="single" w:sz="4" w:space="0" w:color="auto"/>
              <w:left w:val="single" w:sz="4" w:space="0" w:color="auto"/>
              <w:bottom w:val="single" w:sz="4" w:space="0" w:color="auto"/>
              <w:right w:val="single" w:sz="4" w:space="0" w:color="auto"/>
            </w:tcBorders>
          </w:tcPr>
          <w:p w14:paraId="326B2455" w14:textId="77777777" w:rsidR="009112F8" w:rsidRPr="009112F8" w:rsidRDefault="009112F8" w:rsidP="004A2DBD">
            <w:pPr>
              <w:pStyle w:val="afb"/>
            </w:pPr>
            <w:r w:rsidRPr="009112F8">
              <w:t>Терминалы сбора данных</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535D94C3" w14:textId="77777777" w:rsidR="009112F8" w:rsidRPr="009112F8" w:rsidRDefault="009112F8" w:rsidP="004A2DBD">
            <w:pPr>
              <w:pStyle w:val="afb"/>
            </w:pPr>
            <w:r w:rsidRPr="009112F8">
              <w:t>Терминалы сбора данных</w:t>
            </w:r>
          </w:p>
        </w:tc>
      </w:tr>
      <w:tr w:rsidR="009112F8" w:rsidRPr="009112F8" w14:paraId="38778DC3"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321A3D61" w14:textId="77777777" w:rsidR="009112F8" w:rsidRPr="009112F8" w:rsidRDefault="009112F8" w:rsidP="004A2DBD">
            <w:pPr>
              <w:pStyle w:val="afb"/>
            </w:pPr>
            <w:r w:rsidRPr="009112F8">
              <w:t>12</w:t>
            </w:r>
          </w:p>
        </w:tc>
        <w:tc>
          <w:tcPr>
            <w:tcW w:w="1814" w:type="pct"/>
            <w:tcBorders>
              <w:top w:val="single" w:sz="4" w:space="0" w:color="auto"/>
              <w:left w:val="single" w:sz="4" w:space="0" w:color="auto"/>
              <w:bottom w:val="single" w:sz="4" w:space="0" w:color="auto"/>
              <w:right w:val="single" w:sz="4" w:space="0" w:color="auto"/>
            </w:tcBorders>
          </w:tcPr>
          <w:p w14:paraId="33B185C9" w14:textId="77777777" w:rsidR="009112F8" w:rsidRPr="009112F8" w:rsidRDefault="009112F8" w:rsidP="004A2DBD">
            <w:pPr>
              <w:pStyle w:val="afb"/>
            </w:pPr>
            <w:r w:rsidRPr="009112F8">
              <w:t>Рекламно-информационные системы (РИС)</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3C6637CD" w14:textId="77777777" w:rsidR="009112F8" w:rsidRPr="009112F8" w:rsidRDefault="009112F8" w:rsidP="004A2DBD">
            <w:pPr>
              <w:pStyle w:val="afb"/>
            </w:pPr>
            <w:r w:rsidRPr="009112F8">
              <w:t>Рекламно-информационные системы (РИС)</w:t>
            </w:r>
          </w:p>
        </w:tc>
      </w:tr>
      <w:tr w:rsidR="009112F8" w:rsidRPr="009112F8" w14:paraId="4D8EE939"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D8646F5" w14:textId="77777777" w:rsidR="009112F8" w:rsidRPr="009112F8" w:rsidRDefault="009112F8" w:rsidP="004A2DBD">
            <w:pPr>
              <w:pStyle w:val="afb"/>
            </w:pPr>
            <w:r w:rsidRPr="009112F8">
              <w:t>13</w:t>
            </w:r>
          </w:p>
        </w:tc>
        <w:tc>
          <w:tcPr>
            <w:tcW w:w="1814" w:type="pct"/>
            <w:tcBorders>
              <w:top w:val="single" w:sz="4" w:space="0" w:color="auto"/>
              <w:left w:val="single" w:sz="4" w:space="0" w:color="auto"/>
              <w:bottom w:val="single" w:sz="4" w:space="0" w:color="auto"/>
              <w:right w:val="single" w:sz="4" w:space="0" w:color="auto"/>
            </w:tcBorders>
          </w:tcPr>
          <w:p w14:paraId="035D0C09" w14:textId="77777777" w:rsidR="009112F8" w:rsidRPr="009112F8" w:rsidRDefault="009112F8" w:rsidP="004A2DBD">
            <w:pPr>
              <w:pStyle w:val="afb"/>
            </w:pPr>
            <w:r w:rsidRPr="009112F8">
              <w:t>Весовое оборудование</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23A35F62" w14:textId="77777777" w:rsidR="009112F8" w:rsidRPr="009112F8" w:rsidRDefault="009112F8" w:rsidP="004A2DBD">
            <w:pPr>
              <w:pStyle w:val="afb"/>
            </w:pPr>
            <w:r w:rsidRPr="009112F8">
              <w:t>Весовое оборудование</w:t>
            </w:r>
          </w:p>
        </w:tc>
      </w:tr>
      <w:tr w:rsidR="009112F8" w:rsidRPr="009112F8" w14:paraId="33766665"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E961981" w14:textId="77777777" w:rsidR="009112F8" w:rsidRPr="009112F8" w:rsidRDefault="009112F8" w:rsidP="004A2DBD">
            <w:pPr>
              <w:pStyle w:val="afb"/>
            </w:pPr>
            <w:r w:rsidRPr="009112F8">
              <w:t>14</w:t>
            </w:r>
          </w:p>
        </w:tc>
        <w:tc>
          <w:tcPr>
            <w:tcW w:w="1814" w:type="pct"/>
            <w:tcBorders>
              <w:top w:val="single" w:sz="4" w:space="0" w:color="auto"/>
              <w:left w:val="single" w:sz="4" w:space="0" w:color="auto"/>
              <w:bottom w:val="single" w:sz="4" w:space="0" w:color="auto"/>
              <w:right w:val="single" w:sz="4" w:space="0" w:color="auto"/>
            </w:tcBorders>
          </w:tcPr>
          <w:p w14:paraId="5F5D55FC" w14:textId="77777777" w:rsidR="009112F8" w:rsidRPr="009112F8" w:rsidRDefault="009112F8" w:rsidP="004A2DBD">
            <w:pPr>
              <w:pStyle w:val="afb"/>
            </w:pPr>
            <w:r w:rsidRPr="009112F8">
              <w:t>Системы управления очередью (СУО)</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1AB88296" w14:textId="77777777" w:rsidR="009112F8" w:rsidRPr="009112F8" w:rsidRDefault="009112F8" w:rsidP="004A2DBD">
            <w:pPr>
              <w:pStyle w:val="afb"/>
            </w:pPr>
            <w:r w:rsidRPr="009112F8">
              <w:t>Системы управления очередью (СУО)</w:t>
            </w:r>
          </w:p>
        </w:tc>
      </w:tr>
      <w:tr w:rsidR="009112F8" w:rsidRPr="009112F8" w14:paraId="77A24D6A"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043097B" w14:textId="77777777" w:rsidR="009112F8" w:rsidRPr="009112F8" w:rsidRDefault="009112F8" w:rsidP="004A2DBD">
            <w:pPr>
              <w:pStyle w:val="afb"/>
            </w:pPr>
            <w:r w:rsidRPr="009112F8">
              <w:t>15</w:t>
            </w:r>
          </w:p>
        </w:tc>
        <w:tc>
          <w:tcPr>
            <w:tcW w:w="1814" w:type="pct"/>
            <w:tcBorders>
              <w:top w:val="single" w:sz="4" w:space="0" w:color="auto"/>
              <w:left w:val="single" w:sz="4" w:space="0" w:color="auto"/>
              <w:bottom w:val="single" w:sz="4" w:space="0" w:color="auto"/>
              <w:right w:val="single" w:sz="4" w:space="0" w:color="auto"/>
            </w:tcBorders>
          </w:tcPr>
          <w:p w14:paraId="06CF96E4" w14:textId="77777777" w:rsidR="009112F8" w:rsidRPr="009112F8" w:rsidRDefault="009112F8" w:rsidP="004A2DBD">
            <w:pPr>
              <w:pStyle w:val="afb"/>
            </w:pPr>
            <w:r w:rsidRPr="009112F8">
              <w:t>Мобильные устройства (планшеты, смартфоны)</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64DC6F2F" w14:textId="77777777" w:rsidR="009112F8" w:rsidRPr="009112F8" w:rsidRDefault="009112F8" w:rsidP="004A2DBD">
            <w:pPr>
              <w:pStyle w:val="afb"/>
            </w:pPr>
            <w:r w:rsidRPr="009112F8">
              <w:t>Мобильные устройства (планшеты, смартфоны)</w:t>
            </w:r>
          </w:p>
        </w:tc>
      </w:tr>
      <w:tr w:rsidR="009112F8" w:rsidRPr="009112F8" w14:paraId="4F1AF787"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2880D891" w14:textId="77777777" w:rsidR="009112F8" w:rsidRPr="009112F8" w:rsidRDefault="009112F8" w:rsidP="004A2DBD">
            <w:pPr>
              <w:pStyle w:val="afb"/>
            </w:pPr>
            <w:r w:rsidRPr="009112F8">
              <w:lastRenderedPageBreak/>
              <w:t>16</w:t>
            </w:r>
          </w:p>
        </w:tc>
        <w:tc>
          <w:tcPr>
            <w:tcW w:w="1814" w:type="pct"/>
            <w:tcBorders>
              <w:top w:val="single" w:sz="4" w:space="0" w:color="auto"/>
              <w:left w:val="single" w:sz="4" w:space="0" w:color="auto"/>
              <w:bottom w:val="single" w:sz="4" w:space="0" w:color="auto"/>
              <w:right w:val="single" w:sz="4" w:space="0" w:color="auto"/>
            </w:tcBorders>
          </w:tcPr>
          <w:p w14:paraId="7200EC4B" w14:textId="77777777" w:rsidR="009112F8" w:rsidRPr="009112F8" w:rsidRDefault="009112F8" w:rsidP="004A2DBD">
            <w:pPr>
              <w:pStyle w:val="afb"/>
            </w:pPr>
            <w:r w:rsidRPr="009112F8">
              <w:t>Сетевое оборудование (ЛВС)</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2875ED3D" w14:textId="77777777" w:rsidR="009112F8" w:rsidRPr="009112F8" w:rsidRDefault="009112F8" w:rsidP="004A2DBD">
            <w:pPr>
              <w:pStyle w:val="afb"/>
            </w:pPr>
            <w:r w:rsidRPr="009112F8">
              <w:t>Маршрутизаторы/Коммутаторы/Точки доступа</w:t>
            </w:r>
          </w:p>
        </w:tc>
      </w:tr>
      <w:tr w:rsidR="009112F8" w:rsidRPr="009112F8" w14:paraId="1BD1BEB9"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896E2FD" w14:textId="77777777" w:rsidR="009112F8" w:rsidRPr="009112F8" w:rsidRDefault="009112F8" w:rsidP="004A2DBD">
            <w:pPr>
              <w:pStyle w:val="afb"/>
            </w:pPr>
            <w:r w:rsidRPr="009112F8">
              <w:t>17</w:t>
            </w:r>
          </w:p>
        </w:tc>
        <w:tc>
          <w:tcPr>
            <w:tcW w:w="1814" w:type="pct"/>
            <w:tcBorders>
              <w:top w:val="single" w:sz="4" w:space="0" w:color="auto"/>
              <w:left w:val="single" w:sz="4" w:space="0" w:color="auto"/>
              <w:bottom w:val="single" w:sz="4" w:space="0" w:color="auto"/>
              <w:right w:val="single" w:sz="4" w:space="0" w:color="auto"/>
            </w:tcBorders>
          </w:tcPr>
          <w:p w14:paraId="2F8EE1CC" w14:textId="77777777" w:rsidR="009112F8" w:rsidRPr="009112F8" w:rsidRDefault="009112F8" w:rsidP="004A2DBD">
            <w:pPr>
              <w:pStyle w:val="afb"/>
            </w:pPr>
            <w:r w:rsidRPr="009112F8">
              <w:t>Серверное оборудование</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17791971" w14:textId="77777777" w:rsidR="009112F8" w:rsidRPr="009112F8" w:rsidRDefault="009112F8" w:rsidP="004A2DBD">
            <w:pPr>
              <w:pStyle w:val="afb"/>
            </w:pPr>
            <w:r w:rsidRPr="009112F8">
              <w:t>Серверное оборудование</w:t>
            </w:r>
          </w:p>
        </w:tc>
      </w:tr>
      <w:tr w:rsidR="009112F8" w:rsidRPr="009112F8" w14:paraId="10133857" w14:textId="77777777" w:rsidTr="0027382B">
        <w:trPr>
          <w:trHeight w:val="85"/>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88E7B4C" w14:textId="77777777" w:rsidR="009112F8" w:rsidRPr="009112F8" w:rsidRDefault="009112F8" w:rsidP="004A2DBD">
            <w:pPr>
              <w:pStyle w:val="afb"/>
              <w:rPr>
                <w:lang w:val="en-US"/>
              </w:rPr>
            </w:pPr>
            <w:r w:rsidRPr="009112F8">
              <w:t>18</w:t>
            </w:r>
          </w:p>
        </w:tc>
        <w:tc>
          <w:tcPr>
            <w:tcW w:w="1814" w:type="pct"/>
            <w:tcBorders>
              <w:top w:val="single" w:sz="4" w:space="0" w:color="auto"/>
              <w:left w:val="single" w:sz="4" w:space="0" w:color="auto"/>
              <w:bottom w:val="single" w:sz="4" w:space="0" w:color="auto"/>
              <w:right w:val="single" w:sz="4" w:space="0" w:color="auto"/>
            </w:tcBorders>
          </w:tcPr>
          <w:p w14:paraId="6D1D065F" w14:textId="77777777" w:rsidR="009112F8" w:rsidRPr="009112F8" w:rsidRDefault="009112F8" w:rsidP="004A2DBD">
            <w:pPr>
              <w:pStyle w:val="afb"/>
            </w:pPr>
            <w:r w:rsidRPr="009112F8">
              <w:t>Структурированная кабельная сеть (СКС)</w:t>
            </w:r>
          </w:p>
        </w:tc>
        <w:tc>
          <w:tcPr>
            <w:tcW w:w="2649" w:type="pct"/>
            <w:tcBorders>
              <w:top w:val="single" w:sz="4" w:space="0" w:color="auto"/>
              <w:left w:val="single" w:sz="4" w:space="0" w:color="auto"/>
              <w:bottom w:val="single" w:sz="4" w:space="0" w:color="auto"/>
              <w:right w:val="single" w:sz="4" w:space="0" w:color="auto"/>
            </w:tcBorders>
            <w:shd w:val="clear" w:color="auto" w:fill="auto"/>
          </w:tcPr>
          <w:p w14:paraId="0D8A5CB5" w14:textId="77777777" w:rsidR="009112F8" w:rsidRPr="009112F8" w:rsidRDefault="009112F8" w:rsidP="004A2DBD">
            <w:pPr>
              <w:pStyle w:val="afb"/>
            </w:pPr>
            <w:r w:rsidRPr="009112F8">
              <w:t>Структурированная кабельная сеть (СКС)</w:t>
            </w:r>
          </w:p>
        </w:tc>
      </w:tr>
    </w:tbl>
    <w:p w14:paraId="4C651801" w14:textId="77777777" w:rsidR="009112F8" w:rsidRPr="009112F8" w:rsidRDefault="009112F8" w:rsidP="009112F8"/>
    <w:p w14:paraId="5D56B341"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Детализированное описание состава работ в рамках оказания Услуг приведено в Приложении № 2, Приложении № 2.3 к Техническому заданию. Актуальные виды запросов отражаются в АСУИП.</w:t>
      </w:r>
    </w:p>
    <w:p w14:paraId="6227BD19"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Информация о КЕ хранится и обрабатывается Исполнителем в CMDB АСУИП в соответствии «Регламентом процесса управления конфигурациями». </w:t>
      </w:r>
    </w:p>
    <w:p w14:paraId="298E44EB"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Услуги оказываются по отчетным периодам на основании Заказов Заказчика на оказание Услуг в соответствии с п. 6.5 настоящего Технического задания, направляемых Заказчиком в адрес Исполнителя по форме Приложения №6.2 к настоящему Техническому заданию </w:t>
      </w:r>
    </w:p>
    <w:p w14:paraId="51F6C73B" w14:textId="77777777" w:rsidR="009112F8" w:rsidRPr="009112F8" w:rsidRDefault="009112F8" w:rsidP="009112F8">
      <w:pPr>
        <w:pStyle w:val="a9"/>
        <w:numPr>
          <w:ilvl w:val="1"/>
          <w:numId w:val="18"/>
        </w:numPr>
        <w:tabs>
          <w:tab w:val="left" w:pos="709"/>
        </w:tabs>
        <w:ind w:left="0" w:firstLine="0"/>
        <w:contextualSpacing w:val="0"/>
        <w:jc w:val="both"/>
      </w:pPr>
      <w:r w:rsidRPr="009112F8">
        <w:t>Категория КЕ определяется как «поддерживающая услуга КЕ» в АСУИП.</w:t>
      </w:r>
    </w:p>
    <w:p w14:paraId="034616CD" w14:textId="77777777" w:rsidR="009112F8" w:rsidRPr="009112F8" w:rsidRDefault="009112F8" w:rsidP="009112F8"/>
    <w:p w14:paraId="32E56D52"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t>ТРЕБОВАНИЯ К СРОКУ И МЕСТУ ОКАЗАНИЯ УСЛУГ</w:t>
      </w:r>
    </w:p>
    <w:p w14:paraId="269FBB22"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bookmarkStart w:id="1" w:name="_Hlk87615967"/>
      <w:r w:rsidRPr="009112F8">
        <w:rPr>
          <w:rFonts w:ascii="Times New Roman" w:hAnsi="Times New Roman" w:cs="Times New Roman"/>
          <w:b w:val="0"/>
          <w:i w:val="0"/>
          <w:sz w:val="24"/>
          <w:szCs w:val="24"/>
        </w:rPr>
        <w:t xml:space="preserve">Начальный срок оказания Услуг </w:t>
      </w:r>
      <w:bookmarkEnd w:id="1"/>
      <w:r w:rsidRPr="009112F8">
        <w:rPr>
          <w:rFonts w:ascii="Times New Roman" w:hAnsi="Times New Roman" w:cs="Times New Roman"/>
          <w:b w:val="0"/>
          <w:i w:val="0"/>
          <w:sz w:val="24"/>
          <w:szCs w:val="24"/>
        </w:rPr>
        <w:t>– указан в Приложении № 13 к Техническому заданию.</w:t>
      </w:r>
    </w:p>
    <w:p w14:paraId="58DAD7C0"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Отчетный период оказания Услуг – 1 (один) календарный квартал.</w:t>
      </w:r>
    </w:p>
    <w:p w14:paraId="5E93B6C4" w14:textId="026B9722"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Конечный срок оказания Услуг - </w:t>
      </w:r>
      <w:r w:rsidR="00497F80" w:rsidRPr="009112F8">
        <w:rPr>
          <w:rFonts w:ascii="Times New Roman" w:hAnsi="Times New Roman" w:cs="Times New Roman"/>
          <w:b w:val="0"/>
          <w:i w:val="0"/>
          <w:sz w:val="24"/>
          <w:szCs w:val="24"/>
        </w:rPr>
        <w:t>3</w:t>
      </w:r>
      <w:r w:rsidR="00497F80">
        <w:rPr>
          <w:rFonts w:ascii="Times New Roman" w:hAnsi="Times New Roman" w:cs="Times New Roman"/>
          <w:b w:val="0"/>
          <w:i w:val="0"/>
          <w:sz w:val="24"/>
          <w:szCs w:val="24"/>
        </w:rPr>
        <w:t>1</w:t>
      </w:r>
      <w:r w:rsidRPr="009112F8">
        <w:rPr>
          <w:rFonts w:ascii="Times New Roman" w:hAnsi="Times New Roman" w:cs="Times New Roman"/>
          <w:b w:val="0"/>
          <w:i w:val="0"/>
          <w:sz w:val="24"/>
          <w:szCs w:val="24"/>
        </w:rPr>
        <w:t>.</w:t>
      </w:r>
      <w:r w:rsidR="00497F80">
        <w:rPr>
          <w:rFonts w:ascii="Times New Roman" w:hAnsi="Times New Roman" w:cs="Times New Roman"/>
          <w:b w:val="0"/>
          <w:i w:val="0"/>
          <w:sz w:val="24"/>
          <w:szCs w:val="24"/>
        </w:rPr>
        <w:t>12</w:t>
      </w:r>
      <w:r w:rsidRPr="009112F8">
        <w:rPr>
          <w:rFonts w:ascii="Times New Roman" w:hAnsi="Times New Roman" w:cs="Times New Roman"/>
          <w:b w:val="0"/>
          <w:i w:val="0"/>
          <w:sz w:val="24"/>
          <w:szCs w:val="24"/>
        </w:rPr>
        <w:t>.2026 включительно.</w:t>
      </w:r>
    </w:p>
    <w:p w14:paraId="63D76B1F"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Места оказания услуг (далее – Площадки обслуживания), в том числе Тип объекта почтовой связи, наименование, региональный центр, наименование УФПС, Индекс УФПС, Индекс, Адрес объекта, Категории расстояния и категория критичности могут быть изменены и добавлены в течении действия Договора на основании официального письма Заказчика.</w:t>
      </w:r>
    </w:p>
    <w:p w14:paraId="5A357002"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Временные интервалы оказания Услуг, упоминаемые в настоящем Техническом задании и приложениях к нему, указаны в часовом поясе УФПС площадки ГК, если не указано иное.</w:t>
      </w:r>
    </w:p>
    <w:p w14:paraId="4F16DE35"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Место предоставления отчетной документации: указано в Приложении № 13 к Техническому заданию.</w:t>
      </w:r>
    </w:p>
    <w:p w14:paraId="26694292"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t>ХАРАКТЕРИСТИКИ ОКАЗЫВАЕМЫХ УСЛУГ</w:t>
      </w:r>
    </w:p>
    <w:p w14:paraId="2F2BA91E" w14:textId="77777777" w:rsidR="009112F8" w:rsidRPr="009112F8" w:rsidRDefault="009112F8" w:rsidP="003C4BC9">
      <w:pPr>
        <w:pStyle w:val="2"/>
        <w:keepNext w:val="0"/>
        <w:numPr>
          <w:ilvl w:val="1"/>
          <w:numId w:val="18"/>
        </w:numPr>
        <w:autoSpaceDE/>
        <w:autoSpaceDN/>
        <w:adjustRightInd/>
        <w:spacing w:before="0" w:after="0" w:line="240" w:lineRule="auto"/>
        <w:ind w:left="0" w:firstLine="0"/>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Общие требования к оказываемым Услугам</w:t>
      </w:r>
    </w:p>
    <w:p w14:paraId="3903A1B7" w14:textId="77777777" w:rsidR="009112F8" w:rsidRPr="009112F8" w:rsidRDefault="009112F8" w:rsidP="009112F8">
      <w:pPr>
        <w:pStyle w:val="2"/>
        <w:keepNext w:val="0"/>
        <w:keepLines/>
        <w:numPr>
          <w:ilvl w:val="2"/>
          <w:numId w:val="18"/>
        </w:numPr>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 Общие требования к оказываемым Услугам, характеристики Услуг, требования к качеству предоставления Услуг, перечень оборудования, информации, документов, необходимых для оказания Услуг (при наличии), иные показатели, связанные с определением соответствия Услуг потребностям Заказчика, конечный результат оказанных Услуг приведены в Приложении №3 «Соглашение об уровне ИТ-услуг» к настоящему Техническому заданию.</w:t>
      </w:r>
    </w:p>
    <w:p w14:paraId="5B5FBDB3" w14:textId="77777777" w:rsidR="009112F8" w:rsidRPr="009112F8" w:rsidRDefault="009112F8" w:rsidP="009112F8"/>
    <w:p w14:paraId="02FD5C2A" w14:textId="77777777" w:rsidR="009112F8" w:rsidRPr="009112F8" w:rsidRDefault="009112F8" w:rsidP="009112F8">
      <w:pPr>
        <w:pStyle w:val="a9"/>
        <w:numPr>
          <w:ilvl w:val="1"/>
          <w:numId w:val="18"/>
        </w:numPr>
        <w:tabs>
          <w:tab w:val="left" w:pos="0"/>
        </w:tabs>
        <w:ind w:left="0" w:firstLine="0"/>
        <w:contextualSpacing w:val="0"/>
        <w:jc w:val="center"/>
        <w:rPr>
          <w:rFonts w:eastAsiaTheme="majorEastAsia"/>
          <w:bCs/>
        </w:rPr>
      </w:pPr>
      <w:r w:rsidRPr="009112F8">
        <w:rPr>
          <w:rFonts w:eastAsiaTheme="majorEastAsia"/>
          <w:bCs/>
        </w:rPr>
        <w:t>Организация обслуживания</w:t>
      </w:r>
    </w:p>
    <w:p w14:paraId="4CC56C75" w14:textId="77777777" w:rsidR="009112F8" w:rsidRPr="009112F8" w:rsidRDefault="009112F8" w:rsidP="009112F8">
      <w:pPr>
        <w:pStyle w:val="a9"/>
        <w:numPr>
          <w:ilvl w:val="2"/>
          <w:numId w:val="18"/>
        </w:numPr>
        <w:tabs>
          <w:tab w:val="left" w:pos="0"/>
        </w:tabs>
        <w:ind w:left="0" w:hanging="11"/>
        <w:contextualSpacing w:val="0"/>
        <w:jc w:val="both"/>
        <w:rPr>
          <w:rFonts w:eastAsiaTheme="majorEastAsia"/>
          <w:bCs/>
        </w:rPr>
      </w:pPr>
      <w:r w:rsidRPr="009112F8">
        <w:rPr>
          <w:rFonts w:eastAsiaTheme="majorEastAsia"/>
          <w:bCs/>
        </w:rPr>
        <w:t>Запросы Пользователей на оказание услуг Исполнителем направляются посредством АСУИП путем назначения запроса в АСУИП в ответственность группы (групп) специалистов Исполнителя, о чем Исполнителю высылается соответствующее уведомление по электронной почте, через механизмы интеграции АСУИП с системой обработки запросов Исполнителя или посредством встроенной в АСУИП системы оповещения.</w:t>
      </w:r>
    </w:p>
    <w:p w14:paraId="4CDE9CFF" w14:textId="77777777" w:rsidR="009112F8" w:rsidRPr="009112F8" w:rsidRDefault="009112F8" w:rsidP="009112F8">
      <w:pPr>
        <w:pStyle w:val="a9"/>
        <w:numPr>
          <w:ilvl w:val="2"/>
          <w:numId w:val="18"/>
        </w:numPr>
        <w:tabs>
          <w:tab w:val="left" w:pos="0"/>
        </w:tabs>
        <w:ind w:left="0" w:hanging="11"/>
        <w:contextualSpacing w:val="0"/>
        <w:jc w:val="both"/>
        <w:rPr>
          <w:rFonts w:eastAsiaTheme="majorEastAsia"/>
          <w:bCs/>
        </w:rPr>
      </w:pPr>
      <w:r w:rsidRPr="009112F8">
        <w:rPr>
          <w:rFonts w:eastAsiaTheme="majorEastAsia"/>
          <w:bCs/>
        </w:rPr>
        <w:t>Правила назначения запросов в ответственность группы (групп) Исполнителя настраиваются в АСУИП Заказчиком. Состав специалистов внутри группы (групп) Исполнителя определяются и настраиваются Исполнителем.</w:t>
      </w:r>
    </w:p>
    <w:p w14:paraId="1339C0F9" w14:textId="77777777" w:rsidR="009112F8" w:rsidRPr="009112F8" w:rsidRDefault="009112F8" w:rsidP="009112F8">
      <w:pPr>
        <w:pStyle w:val="a9"/>
        <w:numPr>
          <w:ilvl w:val="2"/>
          <w:numId w:val="18"/>
        </w:numPr>
        <w:tabs>
          <w:tab w:val="left" w:pos="0"/>
        </w:tabs>
        <w:ind w:left="0" w:hanging="11"/>
        <w:contextualSpacing w:val="0"/>
        <w:jc w:val="both"/>
        <w:rPr>
          <w:rFonts w:eastAsiaTheme="majorEastAsia"/>
          <w:bCs/>
        </w:rPr>
      </w:pPr>
      <w:r w:rsidRPr="009112F8">
        <w:rPr>
          <w:rFonts w:eastAsiaTheme="majorEastAsia"/>
          <w:bCs/>
        </w:rPr>
        <w:t>Исполнитель может интегрировать свою систему обработки запросов с системой АСУИП согласно «Описанию универсального механизма взаимодействия АСУИП с внешними ИС». До момента окончания интеграции или в случае отказа Исполнителя от интеграции, учёт и обработка зарегистрированных запросов ведётся Исполнителем в АСУИП.</w:t>
      </w:r>
    </w:p>
    <w:p w14:paraId="29ACDE3C" w14:textId="77777777" w:rsidR="009112F8" w:rsidRPr="009112F8" w:rsidRDefault="009112F8" w:rsidP="009112F8">
      <w:pPr>
        <w:pStyle w:val="a9"/>
        <w:numPr>
          <w:ilvl w:val="2"/>
          <w:numId w:val="18"/>
        </w:numPr>
        <w:ind w:left="0" w:firstLine="0"/>
        <w:contextualSpacing w:val="0"/>
        <w:jc w:val="both"/>
        <w:rPr>
          <w:rFonts w:eastAsiaTheme="majorEastAsia"/>
          <w:bCs/>
        </w:rPr>
      </w:pPr>
      <w:r w:rsidRPr="009112F8">
        <w:rPr>
          <w:rFonts w:eastAsiaTheme="majorEastAsia"/>
          <w:bCs/>
        </w:rPr>
        <w:t>Обработка Исполнителем запросов, которые создаются Пользователями Услуги в АСУИП, осуществляется в соответствии с регламентом процесса управления инцидентами и запросами на обслуживание Заказчика. Процесс описан в документе «Регламент процесса управления инцидентами и запросами на обслуживание».</w:t>
      </w:r>
    </w:p>
    <w:p w14:paraId="67D66C1A" w14:textId="77777777" w:rsidR="009112F8" w:rsidRPr="009112F8" w:rsidRDefault="009112F8" w:rsidP="009112F8">
      <w:pPr>
        <w:pStyle w:val="a9"/>
        <w:numPr>
          <w:ilvl w:val="2"/>
          <w:numId w:val="18"/>
        </w:numPr>
        <w:ind w:left="0" w:firstLine="0"/>
        <w:contextualSpacing w:val="0"/>
        <w:jc w:val="both"/>
        <w:rPr>
          <w:rFonts w:eastAsiaTheme="majorEastAsia"/>
          <w:bCs/>
        </w:rPr>
      </w:pPr>
      <w:r w:rsidRPr="009112F8">
        <w:rPr>
          <w:rFonts w:eastAsiaTheme="majorEastAsia"/>
          <w:bCs/>
        </w:rPr>
        <w:t>Информация о ходе и результате выполнения, в том числе фактическое время выполнения запросов Исполнителем, фиксируется в АСУИП и рассчитывается на основании сведений в АСУИП. Ответственность за своевременность и полноту внесения сведений в АСУИП лежит на Исполнителе.</w:t>
      </w:r>
    </w:p>
    <w:p w14:paraId="27FE0627"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Прием и регистрация запросов Исполнителем производится круглосуточно в режиме 24 часа/7 дней в неделю.</w:t>
      </w:r>
    </w:p>
    <w:p w14:paraId="573EBE70" w14:textId="77777777" w:rsidR="009112F8" w:rsidRPr="009112F8" w:rsidRDefault="009112F8" w:rsidP="009112F8">
      <w:pPr>
        <w:pStyle w:val="a9"/>
        <w:numPr>
          <w:ilvl w:val="2"/>
          <w:numId w:val="18"/>
        </w:numPr>
        <w:tabs>
          <w:tab w:val="left" w:pos="0"/>
        </w:tabs>
        <w:ind w:left="0" w:firstLine="0"/>
        <w:contextualSpacing w:val="0"/>
        <w:jc w:val="both"/>
        <w:rPr>
          <w:rFonts w:eastAsiaTheme="majorEastAsia"/>
          <w:bCs/>
        </w:rPr>
      </w:pPr>
      <w:r w:rsidRPr="009112F8">
        <w:rPr>
          <w:rFonts w:eastAsiaTheme="majorEastAsia"/>
          <w:bCs/>
        </w:rPr>
        <w:t>Исполнителем осуществляется проверка и восстановление целостности Средств визуального контроля при вскрытии АРМ с установленными средствами криптографической защиты в соответствии с ЛНА ГК.</w:t>
      </w:r>
    </w:p>
    <w:p w14:paraId="1D1CB857" w14:textId="77777777" w:rsidR="009112F8" w:rsidRPr="009112F8" w:rsidRDefault="009112F8" w:rsidP="009112F8">
      <w:pPr>
        <w:pStyle w:val="a9"/>
        <w:numPr>
          <w:ilvl w:val="2"/>
          <w:numId w:val="18"/>
        </w:numPr>
        <w:tabs>
          <w:tab w:val="left" w:pos="0"/>
        </w:tabs>
        <w:ind w:left="0" w:firstLine="0"/>
        <w:contextualSpacing w:val="0"/>
        <w:jc w:val="both"/>
        <w:rPr>
          <w:rFonts w:eastAsiaTheme="majorEastAsia"/>
          <w:bCs/>
        </w:rPr>
      </w:pPr>
      <w:r w:rsidRPr="009112F8">
        <w:rPr>
          <w:rFonts w:eastAsiaTheme="majorEastAsia"/>
          <w:bCs/>
        </w:rPr>
        <w:t>Классификация видов запросов представлена в Таблице 2.</w:t>
      </w:r>
    </w:p>
    <w:p w14:paraId="3E911905" w14:textId="77777777" w:rsidR="009112F8" w:rsidRPr="009112F8" w:rsidRDefault="009112F8" w:rsidP="009112F8">
      <w:pPr>
        <w:pStyle w:val="a2"/>
        <w:rPr>
          <w:rFonts w:eastAsiaTheme="majorEastAsia"/>
        </w:rPr>
      </w:pPr>
      <w:r w:rsidRPr="009112F8">
        <w:rPr>
          <w:rFonts w:eastAsiaTheme="majorEastAsia"/>
        </w:rPr>
        <w:t>Классификация видов запросов</w:t>
      </w:r>
    </w:p>
    <w:tbl>
      <w:tblPr>
        <w:tblW w:w="5000" w:type="pct"/>
        <w:tblLook w:val="0000" w:firstRow="0" w:lastRow="0" w:firstColumn="0" w:lastColumn="0" w:noHBand="0" w:noVBand="0"/>
      </w:tblPr>
      <w:tblGrid>
        <w:gridCol w:w="2981"/>
        <w:gridCol w:w="2543"/>
        <w:gridCol w:w="3820"/>
      </w:tblGrid>
      <w:tr w:rsidR="009112F8" w:rsidRPr="009112F8" w14:paraId="55B73041" w14:textId="77777777" w:rsidTr="004A2DBD">
        <w:trPr>
          <w:trHeight w:val="60"/>
        </w:trPr>
        <w:tc>
          <w:tcPr>
            <w:tcW w:w="1595" w:type="pct"/>
            <w:tcBorders>
              <w:top w:val="single" w:sz="4" w:space="0" w:color="auto"/>
              <w:left w:val="single" w:sz="4" w:space="0" w:color="auto"/>
              <w:bottom w:val="single" w:sz="4" w:space="0" w:color="auto"/>
              <w:right w:val="single" w:sz="4" w:space="0" w:color="auto"/>
            </w:tcBorders>
          </w:tcPr>
          <w:p w14:paraId="5F79B8C5" w14:textId="77777777" w:rsidR="009112F8" w:rsidRPr="009112F8" w:rsidRDefault="009112F8" w:rsidP="004A2DBD">
            <w:pPr>
              <w:pStyle w:val="afb"/>
              <w:ind w:firstLine="171"/>
              <w:jc w:val="center"/>
            </w:pPr>
            <w:r w:rsidRPr="009112F8">
              <w:t>Наименование категории запросов</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5BB2433E" w14:textId="77777777" w:rsidR="009112F8" w:rsidRPr="009112F8" w:rsidRDefault="009112F8" w:rsidP="004A2DBD">
            <w:pPr>
              <w:pStyle w:val="afb"/>
              <w:ind w:firstLine="171"/>
              <w:jc w:val="center"/>
            </w:pPr>
            <w:r w:rsidRPr="009112F8">
              <w:t>Классификация запроса в АСУИП</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60CA8E05" w14:textId="77777777" w:rsidR="009112F8" w:rsidRPr="009112F8" w:rsidRDefault="009112F8" w:rsidP="004A2DBD">
            <w:pPr>
              <w:pStyle w:val="afb"/>
              <w:ind w:firstLine="171"/>
              <w:jc w:val="center"/>
            </w:pPr>
            <w:r w:rsidRPr="009112F8">
              <w:t>Вид запроса в АСУИП</w:t>
            </w:r>
          </w:p>
        </w:tc>
      </w:tr>
      <w:tr w:rsidR="009112F8" w:rsidRPr="009112F8" w14:paraId="0D1869AE" w14:textId="77777777" w:rsidTr="004A2DBD">
        <w:trPr>
          <w:trHeight w:val="136"/>
        </w:trPr>
        <w:tc>
          <w:tcPr>
            <w:tcW w:w="1595" w:type="pct"/>
            <w:tcBorders>
              <w:top w:val="single" w:sz="4" w:space="0" w:color="auto"/>
              <w:left w:val="single" w:sz="4" w:space="0" w:color="auto"/>
              <w:right w:val="single" w:sz="4" w:space="0" w:color="auto"/>
            </w:tcBorders>
          </w:tcPr>
          <w:p w14:paraId="6FC310AA" w14:textId="77777777" w:rsidR="009112F8" w:rsidRPr="009112F8" w:rsidRDefault="009112F8" w:rsidP="004A2DBD">
            <w:pPr>
              <w:pStyle w:val="afb"/>
              <w:jc w:val="center"/>
            </w:pPr>
            <w:r w:rsidRPr="009112F8">
              <w:t>Инцидент</w:t>
            </w:r>
          </w:p>
        </w:tc>
        <w:tc>
          <w:tcPr>
            <w:tcW w:w="1361" w:type="pct"/>
            <w:tcBorders>
              <w:top w:val="single" w:sz="4" w:space="0" w:color="auto"/>
              <w:left w:val="single" w:sz="4" w:space="0" w:color="auto"/>
              <w:right w:val="single" w:sz="4" w:space="0" w:color="auto"/>
            </w:tcBorders>
            <w:shd w:val="clear" w:color="auto" w:fill="auto"/>
            <w:vAlign w:val="center"/>
          </w:tcPr>
          <w:p w14:paraId="29634EE8" w14:textId="77777777" w:rsidR="009112F8" w:rsidRPr="009112F8" w:rsidRDefault="009112F8" w:rsidP="004A2DBD">
            <w:pPr>
              <w:pStyle w:val="afb"/>
              <w:jc w:val="center"/>
            </w:pPr>
            <w:r w:rsidRPr="009112F8">
              <w:t>Инцидент</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61D6EB94" w14:textId="77777777" w:rsidR="009112F8" w:rsidRPr="009112F8" w:rsidRDefault="009112F8" w:rsidP="004A2DBD">
            <w:pPr>
              <w:pStyle w:val="afb"/>
              <w:jc w:val="center"/>
            </w:pPr>
            <w:r w:rsidRPr="009112F8">
              <w:t>Инцидент решается удаленно</w:t>
            </w:r>
          </w:p>
        </w:tc>
      </w:tr>
      <w:tr w:rsidR="009112F8" w:rsidRPr="009112F8" w14:paraId="5B30AE1C" w14:textId="77777777" w:rsidTr="004A2DBD">
        <w:trPr>
          <w:trHeight w:val="136"/>
        </w:trPr>
        <w:tc>
          <w:tcPr>
            <w:tcW w:w="1595" w:type="pct"/>
            <w:tcBorders>
              <w:top w:val="single" w:sz="4" w:space="0" w:color="auto"/>
              <w:left w:val="single" w:sz="4" w:space="0" w:color="auto"/>
              <w:right w:val="single" w:sz="4" w:space="0" w:color="auto"/>
            </w:tcBorders>
          </w:tcPr>
          <w:p w14:paraId="7C9AF4AD" w14:textId="77777777" w:rsidR="009112F8" w:rsidRPr="009112F8" w:rsidRDefault="009112F8" w:rsidP="004A2DBD">
            <w:pPr>
              <w:pStyle w:val="afb"/>
              <w:jc w:val="center"/>
            </w:pPr>
            <w:r w:rsidRPr="009112F8">
              <w:t>Инцидент</w:t>
            </w:r>
          </w:p>
        </w:tc>
        <w:tc>
          <w:tcPr>
            <w:tcW w:w="1361" w:type="pct"/>
            <w:tcBorders>
              <w:top w:val="single" w:sz="4" w:space="0" w:color="auto"/>
              <w:left w:val="single" w:sz="4" w:space="0" w:color="auto"/>
              <w:right w:val="single" w:sz="4" w:space="0" w:color="auto"/>
            </w:tcBorders>
            <w:shd w:val="clear" w:color="auto" w:fill="auto"/>
            <w:vAlign w:val="center"/>
          </w:tcPr>
          <w:p w14:paraId="5FA98117" w14:textId="77777777" w:rsidR="009112F8" w:rsidRPr="009112F8" w:rsidRDefault="009112F8" w:rsidP="004A2DBD">
            <w:pPr>
              <w:pStyle w:val="afb"/>
              <w:jc w:val="center"/>
            </w:pPr>
            <w:r w:rsidRPr="009112F8">
              <w:t>Инцидент</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04CA2D18" w14:textId="77777777" w:rsidR="009112F8" w:rsidRPr="009112F8" w:rsidDel="00D34F2A" w:rsidRDefault="009112F8" w:rsidP="004A2DBD">
            <w:pPr>
              <w:pStyle w:val="afb"/>
              <w:jc w:val="center"/>
            </w:pPr>
            <w:r w:rsidRPr="009112F8">
              <w:t>Инцидент с выездом</w:t>
            </w:r>
          </w:p>
        </w:tc>
      </w:tr>
      <w:tr w:rsidR="009112F8" w:rsidRPr="009112F8" w14:paraId="2986676E" w14:textId="77777777" w:rsidTr="004A2DBD">
        <w:trPr>
          <w:trHeight w:val="136"/>
        </w:trPr>
        <w:tc>
          <w:tcPr>
            <w:tcW w:w="1595" w:type="pct"/>
            <w:tcBorders>
              <w:top w:val="single" w:sz="4" w:space="0" w:color="auto"/>
              <w:left w:val="single" w:sz="4" w:space="0" w:color="auto"/>
              <w:right w:val="single" w:sz="4" w:space="0" w:color="auto"/>
            </w:tcBorders>
          </w:tcPr>
          <w:p w14:paraId="75945171" w14:textId="77777777" w:rsidR="009112F8" w:rsidRPr="009112F8" w:rsidRDefault="009112F8" w:rsidP="004A2DBD">
            <w:pPr>
              <w:pStyle w:val="afb"/>
              <w:jc w:val="center"/>
            </w:pPr>
            <w:r w:rsidRPr="009112F8">
              <w:t>Инцидент</w:t>
            </w:r>
          </w:p>
        </w:tc>
        <w:tc>
          <w:tcPr>
            <w:tcW w:w="1361" w:type="pct"/>
            <w:tcBorders>
              <w:top w:val="single" w:sz="4" w:space="0" w:color="auto"/>
              <w:left w:val="single" w:sz="4" w:space="0" w:color="auto"/>
              <w:right w:val="single" w:sz="4" w:space="0" w:color="auto"/>
            </w:tcBorders>
            <w:shd w:val="clear" w:color="auto" w:fill="auto"/>
            <w:vAlign w:val="center"/>
          </w:tcPr>
          <w:p w14:paraId="5605641F" w14:textId="77777777" w:rsidR="009112F8" w:rsidRPr="009112F8" w:rsidRDefault="009112F8" w:rsidP="004A2DBD">
            <w:pPr>
              <w:pStyle w:val="afb"/>
              <w:jc w:val="center"/>
            </w:pPr>
            <w:r w:rsidRPr="009112F8">
              <w:t>Инцидент</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27DECDB5" w14:textId="77777777" w:rsidR="009112F8" w:rsidRPr="009112F8" w:rsidRDefault="009112F8" w:rsidP="004A2DBD">
            <w:pPr>
              <w:pStyle w:val="afb"/>
              <w:jc w:val="center"/>
            </w:pPr>
            <w:r w:rsidRPr="009112F8">
              <w:t>Инцидент высокой срочности</w:t>
            </w:r>
          </w:p>
        </w:tc>
      </w:tr>
      <w:tr w:rsidR="009112F8" w:rsidRPr="009112F8" w14:paraId="2295AAE3" w14:textId="77777777" w:rsidTr="004A2DBD">
        <w:trPr>
          <w:trHeight w:val="229"/>
        </w:trPr>
        <w:tc>
          <w:tcPr>
            <w:tcW w:w="1595" w:type="pct"/>
            <w:tcBorders>
              <w:top w:val="single" w:sz="4" w:space="0" w:color="auto"/>
              <w:left w:val="single" w:sz="4" w:space="0" w:color="auto"/>
              <w:right w:val="single" w:sz="4" w:space="0" w:color="auto"/>
            </w:tcBorders>
          </w:tcPr>
          <w:p w14:paraId="243AB62A" w14:textId="77777777" w:rsidR="009112F8" w:rsidRPr="009112F8" w:rsidRDefault="009112F8" w:rsidP="004A2DBD">
            <w:pPr>
              <w:pStyle w:val="afb"/>
              <w:jc w:val="center"/>
            </w:pPr>
            <w:r w:rsidRPr="009112F8">
              <w:t>Запрос на обслуживание</w:t>
            </w:r>
          </w:p>
        </w:tc>
        <w:tc>
          <w:tcPr>
            <w:tcW w:w="1361" w:type="pct"/>
            <w:tcBorders>
              <w:top w:val="single" w:sz="4" w:space="0" w:color="auto"/>
              <w:left w:val="single" w:sz="4" w:space="0" w:color="auto"/>
              <w:right w:val="single" w:sz="4" w:space="0" w:color="auto"/>
            </w:tcBorders>
            <w:shd w:val="clear" w:color="auto" w:fill="auto"/>
            <w:vAlign w:val="center"/>
          </w:tcPr>
          <w:p w14:paraId="7B6B1C81" w14:textId="77777777" w:rsidR="009112F8" w:rsidRPr="009112F8" w:rsidRDefault="009112F8" w:rsidP="004A2DBD">
            <w:pPr>
              <w:pStyle w:val="afb"/>
              <w:jc w:val="center"/>
            </w:pPr>
            <w:r w:rsidRPr="009112F8">
              <w:t>Запрос на обслуживание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57318A5B" w14:textId="77777777" w:rsidR="009112F8" w:rsidRPr="009112F8" w:rsidRDefault="009112F8" w:rsidP="004A2DBD">
            <w:pPr>
              <w:pStyle w:val="afb"/>
              <w:jc w:val="center"/>
            </w:pPr>
            <w:r w:rsidRPr="009112F8">
              <w:t>Запрос на обслуживание удаленно</w:t>
            </w:r>
          </w:p>
        </w:tc>
      </w:tr>
      <w:tr w:rsidR="009112F8" w:rsidRPr="009112F8" w14:paraId="13B02D83" w14:textId="77777777" w:rsidTr="004A2DBD">
        <w:trPr>
          <w:trHeight w:val="229"/>
        </w:trPr>
        <w:tc>
          <w:tcPr>
            <w:tcW w:w="1595" w:type="pct"/>
            <w:tcBorders>
              <w:top w:val="single" w:sz="4" w:space="0" w:color="auto"/>
              <w:left w:val="single" w:sz="4" w:space="0" w:color="auto"/>
              <w:right w:val="single" w:sz="4" w:space="0" w:color="auto"/>
            </w:tcBorders>
          </w:tcPr>
          <w:p w14:paraId="62C99A88" w14:textId="77777777" w:rsidR="009112F8" w:rsidRPr="009112F8" w:rsidRDefault="009112F8" w:rsidP="004A2DBD">
            <w:pPr>
              <w:pStyle w:val="afb"/>
              <w:jc w:val="center"/>
            </w:pPr>
            <w:r w:rsidRPr="009112F8">
              <w:t>Запрос на обслуживание</w:t>
            </w:r>
          </w:p>
        </w:tc>
        <w:tc>
          <w:tcPr>
            <w:tcW w:w="1361" w:type="pct"/>
            <w:tcBorders>
              <w:top w:val="single" w:sz="4" w:space="0" w:color="auto"/>
              <w:left w:val="single" w:sz="4" w:space="0" w:color="auto"/>
              <w:right w:val="single" w:sz="4" w:space="0" w:color="auto"/>
            </w:tcBorders>
            <w:shd w:val="clear" w:color="auto" w:fill="auto"/>
            <w:vAlign w:val="center"/>
          </w:tcPr>
          <w:p w14:paraId="6B3A4BF7" w14:textId="77777777" w:rsidR="009112F8" w:rsidRPr="009112F8" w:rsidRDefault="009112F8" w:rsidP="004A2DBD">
            <w:pPr>
              <w:pStyle w:val="afb"/>
              <w:jc w:val="center"/>
            </w:pPr>
            <w:r w:rsidRPr="009112F8">
              <w:t>Запрос на обслуживание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36812689" w14:textId="77777777" w:rsidR="009112F8" w:rsidRPr="009112F8" w:rsidRDefault="009112F8" w:rsidP="004A2DBD">
            <w:pPr>
              <w:pStyle w:val="afb"/>
              <w:jc w:val="center"/>
            </w:pPr>
            <w:r w:rsidRPr="009112F8">
              <w:t>Запрос на обслуживание с выездом</w:t>
            </w:r>
          </w:p>
        </w:tc>
      </w:tr>
      <w:tr w:rsidR="009112F8" w:rsidRPr="009112F8" w14:paraId="3E3B62BA" w14:textId="77777777" w:rsidTr="004A2DBD">
        <w:trPr>
          <w:trHeight w:val="229"/>
        </w:trPr>
        <w:tc>
          <w:tcPr>
            <w:tcW w:w="1595" w:type="pct"/>
            <w:tcBorders>
              <w:top w:val="single" w:sz="4" w:space="0" w:color="auto"/>
              <w:left w:val="single" w:sz="4" w:space="0" w:color="auto"/>
              <w:right w:val="single" w:sz="4" w:space="0" w:color="auto"/>
            </w:tcBorders>
          </w:tcPr>
          <w:p w14:paraId="68CEC8F6" w14:textId="77777777" w:rsidR="009112F8" w:rsidRPr="009112F8" w:rsidRDefault="009112F8" w:rsidP="004A2DBD">
            <w:pPr>
              <w:pStyle w:val="afb"/>
              <w:jc w:val="center"/>
            </w:pPr>
            <w:r w:rsidRPr="009112F8">
              <w:t>Запрос на обслуживание</w:t>
            </w:r>
          </w:p>
        </w:tc>
        <w:tc>
          <w:tcPr>
            <w:tcW w:w="1361" w:type="pct"/>
            <w:tcBorders>
              <w:top w:val="single" w:sz="4" w:space="0" w:color="auto"/>
              <w:left w:val="single" w:sz="4" w:space="0" w:color="auto"/>
              <w:right w:val="single" w:sz="4" w:space="0" w:color="auto"/>
            </w:tcBorders>
            <w:shd w:val="clear" w:color="auto" w:fill="auto"/>
            <w:vAlign w:val="center"/>
          </w:tcPr>
          <w:p w14:paraId="6000856B" w14:textId="77777777" w:rsidR="009112F8" w:rsidRPr="009112F8" w:rsidRDefault="009112F8" w:rsidP="004A2DBD">
            <w:pPr>
              <w:pStyle w:val="afb"/>
              <w:jc w:val="center"/>
            </w:pPr>
            <w:r w:rsidRPr="009112F8">
              <w:t>Запрос на обслуживание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0F0B43F9" w14:textId="77777777" w:rsidR="009112F8" w:rsidRPr="009112F8" w:rsidRDefault="009112F8" w:rsidP="004A2DBD">
            <w:pPr>
              <w:pStyle w:val="afb"/>
              <w:jc w:val="center"/>
            </w:pPr>
            <w:r w:rsidRPr="009112F8">
              <w:t>Утилизация</w:t>
            </w:r>
          </w:p>
        </w:tc>
      </w:tr>
      <w:tr w:rsidR="009112F8" w:rsidRPr="009112F8" w14:paraId="3F173332" w14:textId="77777777" w:rsidTr="004A2DBD">
        <w:trPr>
          <w:trHeight w:val="352"/>
        </w:trPr>
        <w:tc>
          <w:tcPr>
            <w:tcW w:w="1595" w:type="pct"/>
            <w:tcBorders>
              <w:top w:val="single" w:sz="4" w:space="0" w:color="auto"/>
              <w:left w:val="single" w:sz="4" w:space="0" w:color="auto"/>
              <w:bottom w:val="single" w:sz="4" w:space="0" w:color="auto"/>
              <w:right w:val="single" w:sz="4" w:space="0" w:color="auto"/>
            </w:tcBorders>
          </w:tcPr>
          <w:p w14:paraId="0747470D" w14:textId="77777777" w:rsidR="009112F8" w:rsidRPr="009112F8" w:rsidRDefault="009112F8" w:rsidP="004A2DBD">
            <w:pPr>
              <w:pStyle w:val="afb"/>
              <w:jc w:val="center"/>
            </w:pPr>
            <w:r w:rsidRPr="009112F8">
              <w:t>Плановые работы</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547D6A27" w14:textId="77777777" w:rsidR="009112F8" w:rsidRPr="009112F8" w:rsidRDefault="009112F8" w:rsidP="004A2DBD">
            <w:pPr>
              <w:pStyle w:val="afb"/>
              <w:jc w:val="center"/>
            </w:pPr>
            <w:r w:rsidRPr="009112F8">
              <w:t>Запрос на обслуживание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6A5E4F5B" w14:textId="77777777" w:rsidR="009112F8" w:rsidRPr="009112F8" w:rsidRDefault="009112F8" w:rsidP="004A2DBD">
            <w:pPr>
              <w:pStyle w:val="afb"/>
              <w:jc w:val="center"/>
            </w:pPr>
            <w:r w:rsidRPr="009112F8">
              <w:t>Плановые работы</w:t>
            </w:r>
          </w:p>
        </w:tc>
      </w:tr>
      <w:tr w:rsidR="009112F8" w:rsidRPr="009112F8" w14:paraId="19EFD795" w14:textId="77777777" w:rsidTr="004A2DBD">
        <w:trPr>
          <w:trHeight w:val="352"/>
        </w:trPr>
        <w:tc>
          <w:tcPr>
            <w:tcW w:w="1595" w:type="pct"/>
            <w:tcBorders>
              <w:top w:val="single" w:sz="4" w:space="0" w:color="auto"/>
              <w:left w:val="single" w:sz="4" w:space="0" w:color="auto"/>
              <w:bottom w:val="single" w:sz="4" w:space="0" w:color="auto"/>
              <w:right w:val="single" w:sz="4" w:space="0" w:color="auto"/>
            </w:tcBorders>
          </w:tcPr>
          <w:p w14:paraId="7813D688" w14:textId="77777777" w:rsidR="009112F8" w:rsidRPr="009112F8" w:rsidRDefault="009112F8" w:rsidP="004A2DBD">
            <w:pPr>
              <w:pStyle w:val="afb"/>
              <w:jc w:val="center"/>
            </w:pPr>
            <w:r w:rsidRPr="009112F8">
              <w:t>Стартовая инвентаризация</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C1A29A7" w14:textId="77777777" w:rsidR="009112F8" w:rsidRPr="009112F8" w:rsidRDefault="009112F8" w:rsidP="004A2DBD">
            <w:pPr>
              <w:pStyle w:val="afb"/>
              <w:jc w:val="center"/>
            </w:pPr>
            <w:r w:rsidRPr="009112F8">
              <w:t>Аудит КЕ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02BCA418" w14:textId="77777777" w:rsidR="009112F8" w:rsidRPr="009112F8" w:rsidRDefault="009112F8" w:rsidP="004A2DBD">
            <w:pPr>
              <w:pStyle w:val="afb"/>
              <w:jc w:val="center"/>
            </w:pPr>
            <w:r w:rsidRPr="009112F8">
              <w:t>Инвентаризация</w:t>
            </w:r>
          </w:p>
        </w:tc>
      </w:tr>
      <w:tr w:rsidR="009112F8" w:rsidRPr="009112F8" w14:paraId="63CEB284" w14:textId="77777777" w:rsidTr="004A2DBD">
        <w:trPr>
          <w:trHeight w:val="352"/>
        </w:trPr>
        <w:tc>
          <w:tcPr>
            <w:tcW w:w="1595" w:type="pct"/>
            <w:tcBorders>
              <w:top w:val="single" w:sz="4" w:space="0" w:color="auto"/>
              <w:left w:val="single" w:sz="4" w:space="0" w:color="auto"/>
              <w:bottom w:val="single" w:sz="4" w:space="0" w:color="auto"/>
              <w:right w:val="single" w:sz="4" w:space="0" w:color="auto"/>
            </w:tcBorders>
          </w:tcPr>
          <w:p w14:paraId="212E1EB7" w14:textId="77777777" w:rsidR="009112F8" w:rsidRPr="009112F8" w:rsidRDefault="009112F8" w:rsidP="004A2DBD">
            <w:pPr>
              <w:pStyle w:val="afb"/>
              <w:jc w:val="center"/>
            </w:pPr>
            <w:r w:rsidRPr="009112F8">
              <w:t>Управление конфигурациями</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015D03B6" w14:textId="77777777" w:rsidR="009112F8" w:rsidRPr="009112F8" w:rsidRDefault="009112F8" w:rsidP="004A2DBD">
            <w:pPr>
              <w:pStyle w:val="afb"/>
              <w:jc w:val="center"/>
            </w:pPr>
            <w:r w:rsidRPr="009112F8">
              <w:t>Создание КЕ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68641D8E" w14:textId="77777777" w:rsidR="009112F8" w:rsidRPr="009112F8" w:rsidRDefault="009112F8" w:rsidP="004A2DBD">
            <w:pPr>
              <w:pStyle w:val="afb"/>
              <w:jc w:val="center"/>
            </w:pPr>
            <w:r w:rsidRPr="009112F8">
              <w:t>Управление конфигурациями</w:t>
            </w:r>
          </w:p>
        </w:tc>
      </w:tr>
      <w:tr w:rsidR="009112F8" w:rsidRPr="009112F8" w14:paraId="43361790" w14:textId="77777777" w:rsidTr="004A2DBD">
        <w:trPr>
          <w:trHeight w:val="352"/>
        </w:trPr>
        <w:tc>
          <w:tcPr>
            <w:tcW w:w="1595" w:type="pct"/>
            <w:tcBorders>
              <w:top w:val="single" w:sz="4" w:space="0" w:color="auto"/>
              <w:left w:val="single" w:sz="4" w:space="0" w:color="auto"/>
              <w:bottom w:val="single" w:sz="4" w:space="0" w:color="auto"/>
              <w:right w:val="single" w:sz="4" w:space="0" w:color="auto"/>
            </w:tcBorders>
          </w:tcPr>
          <w:p w14:paraId="0BA366C5" w14:textId="77777777" w:rsidR="009112F8" w:rsidRPr="009112F8" w:rsidRDefault="009112F8" w:rsidP="004A2DBD">
            <w:pPr>
              <w:pStyle w:val="afb"/>
              <w:jc w:val="center"/>
            </w:pPr>
            <w:r w:rsidRPr="009112F8">
              <w:t>Запрос на обслуживание</w:t>
            </w:r>
          </w:p>
        </w:tc>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16AA4DDD" w14:textId="77777777" w:rsidR="009112F8" w:rsidRPr="009112F8" w:rsidRDefault="009112F8" w:rsidP="004A2DBD">
            <w:pPr>
              <w:pStyle w:val="afb"/>
              <w:jc w:val="center"/>
            </w:pPr>
            <w:r w:rsidRPr="009112F8">
              <w:t>Запрос на обслуживание</w:t>
            </w:r>
          </w:p>
        </w:tc>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1E79D6E7" w14:textId="77777777" w:rsidR="009112F8" w:rsidRPr="009112F8" w:rsidRDefault="009112F8" w:rsidP="004A2DBD">
            <w:pPr>
              <w:pStyle w:val="afb"/>
              <w:jc w:val="center"/>
            </w:pPr>
            <w:r w:rsidRPr="009112F8">
              <w:t>Контроль стационарного ремонта</w:t>
            </w:r>
          </w:p>
        </w:tc>
      </w:tr>
    </w:tbl>
    <w:p w14:paraId="0D32B945" w14:textId="77777777" w:rsidR="009112F8" w:rsidRPr="009112F8" w:rsidRDefault="009112F8" w:rsidP="009112F8">
      <w:pPr>
        <w:pStyle w:val="2"/>
        <w:tabs>
          <w:tab w:val="left" w:pos="0"/>
        </w:tabs>
        <w:ind w:firstLine="0"/>
        <w:rPr>
          <w:rFonts w:ascii="Times New Roman" w:hAnsi="Times New Roman" w:cs="Times New Roman"/>
          <w:b w:val="0"/>
          <w:i w:val="0"/>
          <w:sz w:val="24"/>
          <w:szCs w:val="24"/>
        </w:rPr>
      </w:pPr>
      <w:r w:rsidRPr="009112F8">
        <w:rPr>
          <w:rFonts w:ascii="Times New Roman" w:hAnsi="Times New Roman" w:cs="Times New Roman"/>
          <w:b w:val="0"/>
          <w:i w:val="0"/>
          <w:sz w:val="24"/>
          <w:szCs w:val="24"/>
        </w:rPr>
        <w:lastRenderedPageBreak/>
        <w:t>Классификация и виды запросов хранятся и актуализируются Заказчиком в АСУИП.</w:t>
      </w:r>
    </w:p>
    <w:p w14:paraId="6DFA4A41"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Обработка запросов производится по Нормативам, которые определяются в зависимости от категории критичности Площадки обслуживания (стандартная или критичная), а также от заданной срочности запроса.</w:t>
      </w:r>
    </w:p>
    <w:p w14:paraId="35FF96AD" w14:textId="77777777" w:rsidR="009112F8" w:rsidRPr="009112F8" w:rsidRDefault="009112F8" w:rsidP="009112F8">
      <w:pPr>
        <w:ind w:hanging="11"/>
      </w:pPr>
      <w:r w:rsidRPr="009112F8">
        <w:t>Информация о характеристиках Площадок обслуживания хранится и управляется в АСУИП.</w:t>
      </w:r>
    </w:p>
    <w:p w14:paraId="29443674" w14:textId="77777777" w:rsidR="009112F8" w:rsidRPr="009112F8" w:rsidRDefault="009112F8" w:rsidP="009112F8">
      <w:pPr>
        <w:pStyle w:val="a9"/>
        <w:numPr>
          <w:ilvl w:val="2"/>
          <w:numId w:val="18"/>
        </w:numPr>
        <w:tabs>
          <w:tab w:val="left" w:pos="851"/>
        </w:tabs>
        <w:ind w:left="0" w:hanging="11"/>
        <w:contextualSpacing w:val="0"/>
        <w:jc w:val="both"/>
        <w:rPr>
          <w:rFonts w:eastAsiaTheme="majorEastAsia"/>
          <w:bCs/>
        </w:rPr>
      </w:pPr>
      <w:r w:rsidRPr="009112F8">
        <w:rPr>
          <w:rFonts w:eastAsiaTheme="majorEastAsia"/>
          <w:bCs/>
        </w:rPr>
        <w:t xml:space="preserve">Нормативы обработки запросов в зависимости от указанных в п. 5.2.8. настоящего Технического задания параметров представлены в приложении 10 к Техническому заданию. </w:t>
      </w:r>
    </w:p>
    <w:p w14:paraId="38E9BE2F" w14:textId="77777777" w:rsidR="009112F8" w:rsidRPr="009112F8" w:rsidRDefault="009112F8" w:rsidP="009112F8">
      <w:pPr>
        <w:pStyle w:val="a9"/>
        <w:numPr>
          <w:ilvl w:val="2"/>
          <w:numId w:val="18"/>
        </w:numPr>
        <w:tabs>
          <w:tab w:val="left" w:pos="851"/>
        </w:tabs>
        <w:ind w:left="0" w:firstLine="0"/>
        <w:contextualSpacing w:val="0"/>
        <w:jc w:val="both"/>
        <w:rPr>
          <w:rFonts w:eastAsiaTheme="majorEastAsia"/>
          <w:bCs/>
        </w:rPr>
      </w:pPr>
      <w:r w:rsidRPr="009112F8">
        <w:rPr>
          <w:rFonts w:eastAsiaTheme="majorEastAsia"/>
          <w:bCs/>
        </w:rPr>
        <w:t xml:space="preserve">Норматив для всех стационарных ремонтов всех категорий КЕ составляет 90 календарных дней. </w:t>
      </w:r>
    </w:p>
    <w:p w14:paraId="7A31D3D5" w14:textId="77777777" w:rsidR="009112F8" w:rsidRPr="009112F8" w:rsidRDefault="009112F8" w:rsidP="009112F8">
      <w:pPr>
        <w:pStyle w:val="a9"/>
        <w:numPr>
          <w:ilvl w:val="2"/>
          <w:numId w:val="18"/>
        </w:numPr>
        <w:tabs>
          <w:tab w:val="left" w:pos="851"/>
        </w:tabs>
        <w:ind w:left="0" w:firstLine="0"/>
        <w:contextualSpacing w:val="0"/>
        <w:jc w:val="both"/>
        <w:rPr>
          <w:rFonts w:eastAsiaTheme="majorEastAsia"/>
          <w:bCs/>
        </w:rPr>
      </w:pPr>
      <w:r w:rsidRPr="009112F8">
        <w:rPr>
          <w:rFonts w:eastAsiaTheme="majorEastAsia"/>
          <w:bCs/>
        </w:rPr>
        <w:t>Норматив для утилизации всех категорий КЕ составляет 90 календарных дней.</w:t>
      </w:r>
    </w:p>
    <w:p w14:paraId="64988C83" w14:textId="77777777" w:rsidR="009112F8" w:rsidRPr="009112F8" w:rsidRDefault="009112F8" w:rsidP="009112F8">
      <w:pPr>
        <w:pStyle w:val="a9"/>
        <w:numPr>
          <w:ilvl w:val="2"/>
          <w:numId w:val="18"/>
        </w:numPr>
        <w:tabs>
          <w:tab w:val="left" w:pos="851"/>
        </w:tabs>
        <w:ind w:left="0" w:firstLine="0"/>
        <w:contextualSpacing w:val="0"/>
        <w:jc w:val="both"/>
        <w:rPr>
          <w:rFonts w:eastAsiaTheme="majorEastAsia"/>
          <w:bCs/>
        </w:rPr>
      </w:pPr>
      <w:r w:rsidRPr="009112F8">
        <w:rPr>
          <w:rFonts w:eastAsiaTheme="majorEastAsia"/>
          <w:bCs/>
        </w:rPr>
        <w:t>Норматив для плановых работ составляет 30 календарных дней.</w:t>
      </w:r>
    </w:p>
    <w:p w14:paraId="4B535A6D" w14:textId="77777777" w:rsidR="009112F8" w:rsidRPr="009112F8" w:rsidRDefault="009112F8" w:rsidP="009112F8">
      <w:pPr>
        <w:pStyle w:val="a9"/>
        <w:numPr>
          <w:ilvl w:val="2"/>
          <w:numId w:val="18"/>
        </w:numPr>
        <w:tabs>
          <w:tab w:val="left" w:pos="851"/>
        </w:tabs>
        <w:ind w:left="0" w:firstLine="0"/>
        <w:contextualSpacing w:val="0"/>
        <w:jc w:val="both"/>
        <w:rPr>
          <w:rFonts w:eastAsiaTheme="majorEastAsia"/>
          <w:bCs/>
        </w:rPr>
      </w:pPr>
      <w:r w:rsidRPr="009112F8">
        <w:rPr>
          <w:rFonts w:eastAsiaTheme="majorEastAsia"/>
          <w:bCs/>
        </w:rPr>
        <w:t>Поверка весового оборудования должна быть проведена не позднее окончания срока действия поверки.</w:t>
      </w:r>
    </w:p>
    <w:p w14:paraId="57C0E375" w14:textId="77777777" w:rsidR="009112F8" w:rsidRPr="009112F8" w:rsidRDefault="009112F8" w:rsidP="009112F8">
      <w:pPr>
        <w:pStyle w:val="a9"/>
        <w:numPr>
          <w:ilvl w:val="2"/>
          <w:numId w:val="18"/>
        </w:numPr>
        <w:tabs>
          <w:tab w:val="left" w:pos="851"/>
        </w:tabs>
        <w:ind w:left="0" w:firstLine="0"/>
        <w:contextualSpacing w:val="0"/>
        <w:jc w:val="both"/>
        <w:rPr>
          <w:rFonts w:eastAsiaTheme="majorEastAsia"/>
          <w:bCs/>
        </w:rPr>
      </w:pPr>
      <w:r w:rsidRPr="009112F8">
        <w:rPr>
          <w:rFonts w:eastAsiaTheme="majorEastAsia"/>
          <w:bCs/>
        </w:rPr>
        <w:t>Замена фискального накопителя должна быть проведена не позднее окончания срока действия фискального накопителя.</w:t>
      </w:r>
    </w:p>
    <w:p w14:paraId="1DE2F3DF"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Порядок исчисления Норматива и фактического времени исполнения запросов:</w:t>
      </w:r>
    </w:p>
    <w:p w14:paraId="26B268DC" w14:textId="77777777" w:rsidR="009112F8" w:rsidRPr="009112F8" w:rsidRDefault="009112F8" w:rsidP="009112F8">
      <w:pPr>
        <w:pStyle w:val="2"/>
        <w:keepNext w:val="0"/>
        <w:keepLines/>
        <w:numPr>
          <w:ilvl w:val="3"/>
          <w:numId w:val="18"/>
        </w:numPr>
        <w:tabs>
          <w:tab w:val="left" w:pos="0"/>
          <w:tab w:val="left" w:pos="1134"/>
        </w:tabs>
        <w:autoSpaceDE/>
        <w:autoSpaceDN/>
        <w:adjustRightInd/>
        <w:spacing w:before="0" w:after="0" w:line="240" w:lineRule="auto"/>
        <w:ind w:left="1134" w:hanging="283"/>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Под Нормативом понимается время, исчисленное в часах работы Площадки обслуживания согласно расписанию работы Площадки обслуживания;</w:t>
      </w:r>
    </w:p>
    <w:p w14:paraId="256D9844" w14:textId="77777777" w:rsidR="009112F8" w:rsidRPr="009112F8" w:rsidRDefault="009112F8" w:rsidP="009112F8">
      <w:pPr>
        <w:pStyle w:val="2"/>
        <w:keepNext w:val="0"/>
        <w:keepLines/>
        <w:numPr>
          <w:ilvl w:val="3"/>
          <w:numId w:val="18"/>
        </w:numPr>
        <w:tabs>
          <w:tab w:val="left" w:pos="0"/>
          <w:tab w:val="left" w:pos="1134"/>
        </w:tabs>
        <w:autoSpaceDE/>
        <w:autoSpaceDN/>
        <w:adjustRightInd/>
        <w:spacing w:before="0" w:after="0" w:line="240" w:lineRule="auto"/>
        <w:ind w:left="1134" w:hanging="283"/>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Выполнение запросов в нерабочее время Площадки обслуживания допускается по согласованию Исполнителя с Пользователем на Площадке обслуживания или представителем Заказчика.</w:t>
      </w:r>
    </w:p>
    <w:p w14:paraId="78772218" w14:textId="77777777" w:rsidR="009112F8" w:rsidRPr="009112F8" w:rsidRDefault="009112F8" w:rsidP="009112F8">
      <w:pPr>
        <w:pStyle w:val="2"/>
        <w:keepNext w:val="0"/>
        <w:keepLines/>
        <w:numPr>
          <w:ilvl w:val="3"/>
          <w:numId w:val="18"/>
        </w:numPr>
        <w:tabs>
          <w:tab w:val="left" w:pos="0"/>
          <w:tab w:val="left" w:pos="1134"/>
        </w:tabs>
        <w:autoSpaceDE/>
        <w:autoSpaceDN/>
        <w:adjustRightInd/>
        <w:spacing w:before="0" w:after="0" w:line="240" w:lineRule="auto"/>
        <w:ind w:left="1134" w:hanging="283"/>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Время, затраченное Исполнителем на уточнение информации у пользователя/инициатора, учитывается в фактическом времени выполнения запроса.</w:t>
      </w:r>
    </w:p>
    <w:p w14:paraId="0D63F82B" w14:textId="77777777" w:rsidR="009112F8" w:rsidRPr="009112F8" w:rsidRDefault="009112F8" w:rsidP="009112F8">
      <w:pPr>
        <w:pStyle w:val="2"/>
        <w:keepNext w:val="0"/>
        <w:keepLines/>
        <w:numPr>
          <w:ilvl w:val="3"/>
          <w:numId w:val="18"/>
        </w:numPr>
        <w:tabs>
          <w:tab w:val="left" w:pos="0"/>
          <w:tab w:val="left" w:pos="1134"/>
        </w:tabs>
        <w:autoSpaceDE/>
        <w:autoSpaceDN/>
        <w:adjustRightInd/>
        <w:spacing w:before="0" w:after="0" w:line="240" w:lineRule="auto"/>
        <w:ind w:left="1134" w:hanging="283"/>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Под фактическим временем исполнения запроса понимается интервал времени, прошедший с момента назначения в АСУИП запроса в ответственность Исполнителя, до момента времени, когда работы по запросу фактически исполнены (работоспособность оборудования и/или ПО (в зависимости от содержания запроса) восстановлена), соответствующее решение по запросу сформировано в АСУИП (в том числе к решению по запросу приложены установленные требованиями п.5.2.19 и 5.2.20 настоящего Технического задания документы и материалы, подтверждающие исполнение работ по запросу), и запрос в АСУИП переведен в статус «Ожидает подтверждения». В случае возобновления запроса Заказчиком по тем же (изначально указанным в запросе) основаниям в течение 5 (пяти) календарных дней с момента перевода запроса в статус «Ожидает подтверждения» (Пользователем/инициатором), исчисление времени исполнения запроса начинается с момента времени, когда запрос был первично назначен в АСУИП в ответственность Исполнителя. </w:t>
      </w:r>
    </w:p>
    <w:p w14:paraId="4F34506D" w14:textId="77777777" w:rsidR="009112F8" w:rsidRPr="009112F8" w:rsidRDefault="009112F8" w:rsidP="009112F8">
      <w:pPr>
        <w:pStyle w:val="2"/>
        <w:keepNext w:val="0"/>
        <w:keepLines/>
        <w:numPr>
          <w:ilvl w:val="2"/>
          <w:numId w:val="18"/>
        </w:numPr>
        <w:tabs>
          <w:tab w:val="left" w:pos="851"/>
        </w:tabs>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Исполнитель вправе по собственной инициативе без запроса со стороны Заказчика выполнять дополнительные профилактические работы для исключения внеплановых, аварийных сбоев в работе оборудования в сроки, определяемые Исполнителем. </w:t>
      </w:r>
    </w:p>
    <w:p w14:paraId="24FE5864"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Направляемый Исполнителю запрос на оказание услуг должен содержать следующую информацию:</w:t>
      </w:r>
    </w:p>
    <w:p w14:paraId="4C91B24B" w14:textId="77777777" w:rsidR="009112F8" w:rsidRPr="009112F8" w:rsidRDefault="009112F8" w:rsidP="009112F8">
      <w:pPr>
        <w:pStyle w:val="2"/>
        <w:keepNext w:val="0"/>
        <w:keepLines/>
        <w:numPr>
          <w:ilvl w:val="3"/>
          <w:numId w:val="18"/>
        </w:numPr>
        <w:tabs>
          <w:tab w:val="left" w:pos="0"/>
        </w:tabs>
        <w:autoSpaceDE/>
        <w:autoSpaceDN/>
        <w:adjustRightInd/>
        <w:spacing w:before="0" w:after="0" w:line="240" w:lineRule="auto"/>
        <w:ind w:left="1134" w:hanging="317"/>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Индекс (при наличии) и адрес Площадки обслуживания;</w:t>
      </w:r>
    </w:p>
    <w:p w14:paraId="0C71C968" w14:textId="77777777" w:rsidR="009112F8" w:rsidRPr="009112F8" w:rsidRDefault="009112F8" w:rsidP="009112F8">
      <w:pPr>
        <w:pStyle w:val="2"/>
        <w:keepNext w:val="0"/>
        <w:keepLines/>
        <w:numPr>
          <w:ilvl w:val="3"/>
          <w:numId w:val="18"/>
        </w:numPr>
        <w:tabs>
          <w:tab w:val="left" w:pos="0"/>
        </w:tabs>
        <w:autoSpaceDE/>
        <w:autoSpaceDN/>
        <w:adjustRightInd/>
        <w:spacing w:before="0" w:after="0" w:line="240" w:lineRule="auto"/>
        <w:ind w:left="1134" w:hanging="317"/>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Идентификатор оборудования (серийный номер, номер КЕ или QR-код);</w:t>
      </w:r>
    </w:p>
    <w:p w14:paraId="04484C50" w14:textId="77777777" w:rsidR="009112F8" w:rsidRPr="009112F8" w:rsidRDefault="009112F8" w:rsidP="009112F8">
      <w:pPr>
        <w:pStyle w:val="2"/>
        <w:keepNext w:val="0"/>
        <w:keepLines/>
        <w:numPr>
          <w:ilvl w:val="3"/>
          <w:numId w:val="18"/>
        </w:numPr>
        <w:tabs>
          <w:tab w:val="left" w:pos="0"/>
        </w:tabs>
        <w:autoSpaceDE/>
        <w:autoSpaceDN/>
        <w:adjustRightInd/>
        <w:spacing w:before="0" w:after="0" w:line="240" w:lineRule="auto"/>
        <w:ind w:left="1134" w:hanging="317"/>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Описание заявки;</w:t>
      </w:r>
    </w:p>
    <w:p w14:paraId="64A44F02" w14:textId="77777777" w:rsidR="009112F8" w:rsidRPr="009112F8" w:rsidRDefault="009112F8" w:rsidP="009112F8">
      <w:pPr>
        <w:pStyle w:val="2"/>
        <w:keepNext w:val="0"/>
        <w:keepLines/>
        <w:numPr>
          <w:ilvl w:val="3"/>
          <w:numId w:val="18"/>
        </w:numPr>
        <w:tabs>
          <w:tab w:val="left" w:pos="0"/>
        </w:tabs>
        <w:autoSpaceDE/>
        <w:autoSpaceDN/>
        <w:adjustRightInd/>
        <w:spacing w:before="0" w:after="0" w:line="240" w:lineRule="auto"/>
        <w:ind w:left="1134" w:hanging="317"/>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Опционально - контактные данные (при наличии – номер телефона) Пользователя ГК (Инициатора запроса) или контактного лица на Площадке обслуживания.</w:t>
      </w:r>
    </w:p>
    <w:p w14:paraId="0E77F78A" w14:textId="77777777" w:rsidR="009112F8" w:rsidRPr="009112F8" w:rsidRDefault="009112F8" w:rsidP="009112F8">
      <w:r w:rsidRPr="009112F8">
        <w:lastRenderedPageBreak/>
        <w:t>При невозможности выполнения запроса из-за отсутствия какой-либо из указанной выше информации Исполнитель может отправить запрос на уточнение с указанием, какую информацию необходимо добавить в запрос.</w:t>
      </w:r>
    </w:p>
    <w:p w14:paraId="2B602D9E" w14:textId="77777777" w:rsidR="009112F8" w:rsidRPr="009112F8" w:rsidRDefault="009112F8" w:rsidP="009112F8">
      <w:r w:rsidRPr="009112F8">
        <w:t>Указанная выше информация может содержаться как непосредственно в запросе, так и в связанных с данным запросом справочниках АСУИП (КЕ в CMDB, Пользователем АСУИП и т.п.).</w:t>
      </w:r>
    </w:p>
    <w:p w14:paraId="23C2E0FD" w14:textId="77777777" w:rsidR="009112F8" w:rsidRPr="009112F8" w:rsidRDefault="009112F8" w:rsidP="009112F8">
      <w:r w:rsidRPr="009112F8">
        <w:t>Описание запроса об инциденте должно содержать общую информацию о характере неисправности, опционально - описание действий пользователя, при которых проявляется сбой функционирования оборудования и/или ПО.</w:t>
      </w:r>
    </w:p>
    <w:p w14:paraId="063E148B" w14:textId="77777777" w:rsidR="009112F8" w:rsidRPr="009112F8" w:rsidRDefault="009112F8" w:rsidP="009112F8">
      <w:pPr>
        <w:pStyle w:val="a9"/>
        <w:numPr>
          <w:ilvl w:val="2"/>
          <w:numId w:val="18"/>
        </w:numPr>
        <w:tabs>
          <w:tab w:val="left" w:pos="851"/>
          <w:tab w:val="left" w:pos="2410"/>
        </w:tabs>
        <w:ind w:left="0" w:firstLine="0"/>
        <w:contextualSpacing w:val="0"/>
        <w:jc w:val="both"/>
        <w:rPr>
          <w:rFonts w:eastAsiaTheme="majorEastAsia"/>
          <w:bCs/>
        </w:rPr>
      </w:pPr>
      <w:r w:rsidRPr="009112F8">
        <w:rPr>
          <w:rFonts w:eastAsiaTheme="majorEastAsia"/>
          <w:bCs/>
        </w:rPr>
        <w:t xml:space="preserve">Закрытие запроса, выполнение которого было связано с выездом представителя Исполнителя на Площадку обслуживания, осуществляется путём назначения запросу в АСУИП признака «выполнено с выездом» и прикреплением к запросу файла со сканом Технического акта по форме Приложения № 12 к настоящему Техническому заданию. Технический акт на бумажном носителе подписывается на месте оказания Услуги техническим специалистом Исполнителя и ответственным представителем Заказчика или Пользователем. На каждый запрос, выполняемый с выездом технического специалиста Исполнителя, составляется отдельный Технический акт. </w:t>
      </w:r>
    </w:p>
    <w:p w14:paraId="16A6C8AE" w14:textId="77777777" w:rsidR="009112F8" w:rsidRPr="009112F8" w:rsidRDefault="009112F8" w:rsidP="009112F8">
      <w:pPr>
        <w:pStyle w:val="a9"/>
        <w:tabs>
          <w:tab w:val="left" w:pos="851"/>
        </w:tabs>
        <w:rPr>
          <w:rFonts w:eastAsiaTheme="majorEastAsia"/>
          <w:bCs/>
        </w:rPr>
      </w:pPr>
      <w:r w:rsidRPr="009112F8">
        <w:rPr>
          <w:rFonts w:eastAsiaTheme="majorEastAsia"/>
          <w:bCs/>
        </w:rPr>
        <w:t>К техническому акту предъявляются следующие обязательные требования:</w:t>
      </w:r>
    </w:p>
    <w:p w14:paraId="176D66D2"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номер запроса;</w:t>
      </w:r>
    </w:p>
    <w:p w14:paraId="5B0E5530"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дата и время составления акта;</w:t>
      </w:r>
    </w:p>
    <w:p w14:paraId="4FE6F68B"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наименование и серийный номер оборудования;</w:t>
      </w:r>
    </w:p>
    <w:p w14:paraId="6A8CFFBF"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уникальный идентификатор КЕ;</w:t>
      </w:r>
    </w:p>
    <w:p w14:paraId="3E3C26A4"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детализация состава выполненных работ;</w:t>
      </w:r>
    </w:p>
    <w:p w14:paraId="24A33CC5"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оттиск календарного штемпеля Площадки обслуживания (с разборчивым индексом и датой) или другого штампа Площадки обслуживания. Оттиск является подтверждением подписи представителя Заказчика или Пользователя;</w:t>
      </w:r>
    </w:p>
    <w:p w14:paraId="255F0738"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подпись и расшифровка подписи технического специалиста Исполнителя;</w:t>
      </w:r>
    </w:p>
    <w:p w14:paraId="49A4A4EB" w14:textId="77777777" w:rsidR="009112F8" w:rsidRPr="009112F8" w:rsidRDefault="009112F8" w:rsidP="009112F8">
      <w:pPr>
        <w:pStyle w:val="a9"/>
        <w:numPr>
          <w:ilvl w:val="2"/>
          <w:numId w:val="35"/>
        </w:numPr>
        <w:tabs>
          <w:tab w:val="left" w:pos="851"/>
          <w:tab w:val="left" w:pos="2410"/>
        </w:tabs>
        <w:contextualSpacing w:val="0"/>
        <w:jc w:val="both"/>
        <w:rPr>
          <w:rFonts w:eastAsiaTheme="majorEastAsia"/>
          <w:bCs/>
        </w:rPr>
      </w:pPr>
      <w:r w:rsidRPr="009112F8">
        <w:rPr>
          <w:rFonts w:eastAsiaTheme="majorEastAsia"/>
          <w:bCs/>
        </w:rPr>
        <w:t>должность, подпись и расшифровка подписи Пользователя на Площадке обслуживания или ответственного представителя Заказчика.</w:t>
      </w:r>
    </w:p>
    <w:p w14:paraId="4C57A057" w14:textId="77777777" w:rsidR="009112F8" w:rsidRPr="009112F8" w:rsidRDefault="009112F8" w:rsidP="009112F8">
      <w:pPr>
        <w:pStyle w:val="a9"/>
        <w:tabs>
          <w:tab w:val="left" w:pos="851"/>
        </w:tabs>
        <w:rPr>
          <w:rFonts w:eastAsiaTheme="majorEastAsia"/>
          <w:bCs/>
        </w:rPr>
      </w:pPr>
      <w:r w:rsidRPr="009112F8">
        <w:rPr>
          <w:rFonts w:eastAsiaTheme="majorEastAsia"/>
          <w:bCs/>
        </w:rPr>
        <w:t>Для Площадок обслуживания, не имеющих своего календарного штемпеля или штампа, необходимо указание адреса электронной почты и номера мобильного телефона (при наличии) ответственного представителя Пользователя на Площадке обслуживания (или представителя Заказчика) или наличие на техническом акте календарного штемпеля или штампа вышестоящего подразделения.</w:t>
      </w:r>
    </w:p>
    <w:p w14:paraId="58AF02B2" w14:textId="77777777" w:rsidR="009112F8" w:rsidRPr="009112F8" w:rsidRDefault="009112F8" w:rsidP="009112F8">
      <w:pPr>
        <w:pStyle w:val="a9"/>
        <w:numPr>
          <w:ilvl w:val="2"/>
          <w:numId w:val="18"/>
        </w:numPr>
        <w:tabs>
          <w:tab w:val="left" w:pos="851"/>
          <w:tab w:val="left" w:pos="2410"/>
        </w:tabs>
        <w:ind w:left="0" w:hanging="11"/>
        <w:contextualSpacing w:val="0"/>
        <w:jc w:val="both"/>
        <w:rPr>
          <w:rFonts w:eastAsiaTheme="majorEastAsia"/>
          <w:bCs/>
        </w:rPr>
      </w:pPr>
      <w:r w:rsidRPr="009112F8">
        <w:rPr>
          <w:rFonts w:eastAsiaTheme="majorEastAsia"/>
          <w:bCs/>
        </w:rPr>
        <w:t>Закрытие запроса, выполненного Исполнителем без выезда, с использованием средств удалённого управления, разрешённых к использованию подразделением АО «Почта России», отвечающем за информационную безопасность, осуществляется путём назначения запросу в АСУИП признака «Решение предоставлено» и подтверждается прикреплением вложений к запросу в виде скриншота (скриншотов) экрана компьютера пользователя Услуги, обратившегося с запросом. На каждый запрос формируется и прикладывается отдельный скриншот(ы) или фотография(и) с подтверждением выполненных работ. До размещения скриншота(</w:t>
      </w:r>
      <w:proofErr w:type="spellStart"/>
      <w:r w:rsidRPr="009112F8">
        <w:rPr>
          <w:rFonts w:eastAsiaTheme="majorEastAsia"/>
          <w:bCs/>
        </w:rPr>
        <w:t>ов</w:t>
      </w:r>
      <w:proofErr w:type="spellEnd"/>
      <w:r w:rsidRPr="009112F8">
        <w:rPr>
          <w:rFonts w:eastAsiaTheme="majorEastAsia"/>
          <w:bCs/>
        </w:rPr>
        <w:t>) или фотографии(й), соответствующего обязательным требованиям, и назначения в системе запросу статуса «Ожидает подтверждения» запрос не является выполненным. При формировании запроса Заказчик может указать дополнительные требования к скриншоту(</w:t>
      </w:r>
      <w:proofErr w:type="spellStart"/>
      <w:r w:rsidRPr="009112F8">
        <w:rPr>
          <w:rFonts w:eastAsiaTheme="majorEastAsia"/>
          <w:bCs/>
        </w:rPr>
        <w:t>ам</w:t>
      </w:r>
      <w:proofErr w:type="spellEnd"/>
      <w:r w:rsidRPr="009112F8">
        <w:rPr>
          <w:rFonts w:eastAsiaTheme="majorEastAsia"/>
          <w:bCs/>
        </w:rPr>
        <w:t>) или фотографии(ям).</w:t>
      </w:r>
    </w:p>
    <w:p w14:paraId="4D073F61" w14:textId="77777777" w:rsidR="009112F8" w:rsidRPr="009112F8" w:rsidRDefault="009112F8" w:rsidP="009112F8">
      <w:pPr>
        <w:pStyle w:val="affff9"/>
        <w:tabs>
          <w:tab w:val="left" w:pos="851"/>
        </w:tabs>
        <w:spacing w:before="0" w:after="0"/>
        <w:ind w:left="0" w:hanging="11"/>
      </w:pPr>
      <w:r w:rsidRPr="009112F8">
        <w:t>К скриншоту предъявляются следующие обязательные требования:</w:t>
      </w:r>
    </w:p>
    <w:p w14:paraId="2A17487A" w14:textId="77777777" w:rsidR="009112F8" w:rsidRPr="009112F8" w:rsidRDefault="009112F8" w:rsidP="009112F8">
      <w:pPr>
        <w:pStyle w:val="Bullets"/>
        <w:numPr>
          <w:ilvl w:val="0"/>
          <w:numId w:val="29"/>
        </w:numPr>
        <w:ind w:left="993" w:firstLine="0"/>
        <w:rPr>
          <w:rFonts w:eastAsiaTheme="majorEastAsia"/>
          <w:bCs/>
          <w:sz w:val="24"/>
          <w:szCs w:val="24"/>
          <w:lang w:eastAsia="ru-RU"/>
        </w:rPr>
      </w:pPr>
      <w:r w:rsidRPr="009112F8">
        <w:rPr>
          <w:rFonts w:eastAsiaTheme="majorEastAsia"/>
          <w:bCs/>
          <w:sz w:val="24"/>
          <w:szCs w:val="24"/>
          <w:lang w:eastAsia="ru-RU"/>
        </w:rPr>
        <w:t>наличие на скриншоте имени компьютера, IP-адреса;</w:t>
      </w:r>
    </w:p>
    <w:p w14:paraId="5A443ACC" w14:textId="77777777" w:rsidR="009112F8" w:rsidRPr="009112F8" w:rsidRDefault="009112F8" w:rsidP="009112F8">
      <w:pPr>
        <w:pStyle w:val="Bullets"/>
        <w:numPr>
          <w:ilvl w:val="0"/>
          <w:numId w:val="29"/>
        </w:numPr>
        <w:ind w:left="993" w:firstLine="0"/>
        <w:rPr>
          <w:rFonts w:eastAsiaTheme="majorEastAsia"/>
          <w:bCs/>
          <w:sz w:val="24"/>
          <w:szCs w:val="24"/>
          <w:lang w:eastAsia="ru-RU"/>
        </w:rPr>
      </w:pPr>
      <w:r w:rsidRPr="009112F8">
        <w:rPr>
          <w:rFonts w:eastAsiaTheme="majorEastAsia"/>
          <w:bCs/>
          <w:sz w:val="24"/>
          <w:szCs w:val="24"/>
          <w:lang w:eastAsia="ru-RU"/>
        </w:rPr>
        <w:t>наличие на скриншоте системных часов компьютера с текущей датой и временем;</w:t>
      </w:r>
    </w:p>
    <w:p w14:paraId="06909315" w14:textId="77777777" w:rsidR="009112F8" w:rsidRPr="009112F8" w:rsidRDefault="009112F8" w:rsidP="009112F8">
      <w:pPr>
        <w:pStyle w:val="Bullets"/>
        <w:numPr>
          <w:ilvl w:val="0"/>
          <w:numId w:val="29"/>
        </w:numPr>
        <w:ind w:left="993" w:firstLine="0"/>
        <w:rPr>
          <w:rFonts w:eastAsiaTheme="majorEastAsia"/>
          <w:bCs/>
          <w:sz w:val="24"/>
          <w:szCs w:val="24"/>
          <w:lang w:eastAsia="ru-RU"/>
        </w:rPr>
      </w:pPr>
      <w:r w:rsidRPr="009112F8">
        <w:rPr>
          <w:rFonts w:eastAsiaTheme="majorEastAsia"/>
          <w:bCs/>
          <w:sz w:val="24"/>
          <w:szCs w:val="24"/>
          <w:lang w:eastAsia="ru-RU"/>
        </w:rPr>
        <w:lastRenderedPageBreak/>
        <w:t>наличие на скриншоте подтверждения выполнения запроса (системные сообщения об успешности выполнения автоматизированных операций в информационной системе);</w:t>
      </w:r>
    </w:p>
    <w:p w14:paraId="7367407A" w14:textId="77777777" w:rsidR="009112F8" w:rsidRPr="009112F8" w:rsidRDefault="009112F8" w:rsidP="009112F8">
      <w:pPr>
        <w:pStyle w:val="Bullets"/>
        <w:numPr>
          <w:ilvl w:val="0"/>
          <w:numId w:val="29"/>
        </w:numPr>
        <w:ind w:left="993" w:firstLine="0"/>
        <w:rPr>
          <w:rFonts w:eastAsiaTheme="majorEastAsia"/>
          <w:bCs/>
          <w:sz w:val="24"/>
          <w:szCs w:val="24"/>
          <w:lang w:eastAsia="ru-RU"/>
        </w:rPr>
      </w:pPr>
      <w:r w:rsidRPr="009112F8">
        <w:rPr>
          <w:rFonts w:eastAsiaTheme="majorEastAsia"/>
          <w:bCs/>
          <w:sz w:val="24"/>
          <w:szCs w:val="24"/>
          <w:lang w:eastAsia="ru-RU"/>
        </w:rPr>
        <w:t>разрешение скриншота должно быть равным разрешению экрана пользователя Услуги;</w:t>
      </w:r>
    </w:p>
    <w:p w14:paraId="5B217CD5" w14:textId="77777777" w:rsidR="009112F8" w:rsidRPr="009112F8" w:rsidRDefault="009112F8" w:rsidP="009112F8">
      <w:pPr>
        <w:pStyle w:val="Bullets"/>
        <w:numPr>
          <w:ilvl w:val="0"/>
          <w:numId w:val="29"/>
        </w:numPr>
        <w:ind w:left="993" w:firstLine="0"/>
        <w:rPr>
          <w:rFonts w:eastAsiaTheme="majorEastAsia"/>
          <w:bCs/>
          <w:sz w:val="24"/>
          <w:szCs w:val="24"/>
          <w:lang w:eastAsia="ru-RU"/>
        </w:rPr>
      </w:pPr>
      <w:r w:rsidRPr="009112F8">
        <w:rPr>
          <w:rFonts w:eastAsiaTheme="majorEastAsia"/>
          <w:bCs/>
          <w:sz w:val="24"/>
          <w:szCs w:val="24"/>
          <w:lang w:eastAsia="ru-RU"/>
        </w:rPr>
        <w:t>качество цветопередачи – не менее 256 цветов;</w:t>
      </w:r>
    </w:p>
    <w:p w14:paraId="2EBEE29A" w14:textId="77777777" w:rsidR="009112F8" w:rsidRPr="009112F8" w:rsidRDefault="009112F8" w:rsidP="009112F8">
      <w:pPr>
        <w:pStyle w:val="Bullets"/>
        <w:numPr>
          <w:ilvl w:val="0"/>
          <w:numId w:val="29"/>
        </w:numPr>
        <w:ind w:left="993" w:firstLine="0"/>
        <w:rPr>
          <w:rFonts w:eastAsiaTheme="majorEastAsia"/>
          <w:bCs/>
          <w:sz w:val="24"/>
          <w:szCs w:val="24"/>
          <w:lang w:eastAsia="ru-RU"/>
        </w:rPr>
      </w:pPr>
      <w:r w:rsidRPr="009112F8">
        <w:rPr>
          <w:rFonts w:eastAsiaTheme="majorEastAsia"/>
          <w:bCs/>
          <w:sz w:val="24"/>
          <w:szCs w:val="24"/>
          <w:lang w:eastAsia="ru-RU"/>
        </w:rPr>
        <w:t>формат: JPEG, PNG, GIF;</w:t>
      </w:r>
    </w:p>
    <w:p w14:paraId="6C080502" w14:textId="77777777" w:rsidR="009112F8" w:rsidRPr="009112F8" w:rsidRDefault="009112F8" w:rsidP="009112F8">
      <w:pPr>
        <w:pStyle w:val="Bullets"/>
        <w:numPr>
          <w:ilvl w:val="0"/>
          <w:numId w:val="29"/>
        </w:numPr>
        <w:ind w:left="993" w:firstLine="0"/>
        <w:rPr>
          <w:sz w:val="24"/>
          <w:szCs w:val="24"/>
        </w:rPr>
      </w:pPr>
      <w:r w:rsidRPr="009112F8">
        <w:rPr>
          <w:rFonts w:eastAsiaTheme="majorEastAsia"/>
          <w:bCs/>
          <w:sz w:val="24"/>
          <w:szCs w:val="24"/>
          <w:lang w:eastAsia="ru-RU"/>
        </w:rPr>
        <w:t>достаточная</w:t>
      </w:r>
      <w:r w:rsidRPr="009112F8">
        <w:rPr>
          <w:sz w:val="24"/>
          <w:szCs w:val="24"/>
        </w:rPr>
        <w:t xml:space="preserve"> степень сжатия изображения, обеспечивающая возможность разборчивого чтения обязательных требований.</w:t>
      </w:r>
    </w:p>
    <w:p w14:paraId="0AB5207B" w14:textId="77777777" w:rsidR="009112F8" w:rsidRPr="009112F8" w:rsidRDefault="009112F8" w:rsidP="009112F8">
      <w:pPr>
        <w:pStyle w:val="a9"/>
        <w:ind w:left="862"/>
        <w:rPr>
          <w:rFonts w:eastAsiaTheme="majorEastAsia"/>
          <w:bCs/>
        </w:rPr>
      </w:pPr>
    </w:p>
    <w:p w14:paraId="61ABC0CF"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Оборудование, предоставляемое Исполнителем в качестве временной подмены, должно иметь характеристики, аналогичные либо лучше, чем соответствующее оборудование ГК, на подмену которого оно предоставлено. </w:t>
      </w:r>
    </w:p>
    <w:p w14:paraId="1510B2E6"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Оборудование, предоставляемое Исполнителем в качестве временной подмены печатающей техники, должно быть совместимо по моделям картриджей и прочих расходных материалов с печатающей техникой ГК. В случае применения Исполнителем подменного фонда печатающей техники с расходными материалами, несовместимыми с подменяемой печатающей техникой ГК, расходные материалы для эксплуатации печатающей техники на весь период предоставления подмены обеспечивает Исполнитель. Период отсутствия расходных материалов от Исполнителя в таком случае учитывается как неработоспособность Оборудования.</w:t>
      </w:r>
    </w:p>
    <w:p w14:paraId="3CABD209"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Расходные материалы для эксплуатации печатающей техники предоставляются Исполнителем, в случае применения Исполнителем подменного фонда печатающей техники с расходными материалами, несовместимыми с подменяемой печатающей техникой ГК. В этом случае расходные материалы для эксплуатации печатающей техники на весь период предоставления подмены обеспечивает Исполнитель в соответствии с п. 5.2.22 настоящего Технического задания.</w:t>
      </w:r>
    </w:p>
    <w:p w14:paraId="26A56AC1" w14:textId="77777777" w:rsidR="009112F8" w:rsidRPr="009112F8" w:rsidRDefault="009112F8" w:rsidP="009112F8"/>
    <w:p w14:paraId="32FD2C88"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Оборудование ГК, направленное на стационарный ремонт, должно быть возвращено ГК в исправном и комплектном состоянии и установлено по месту эксплуатации не позднее срока, указанного в п. 5.2.11 настоящего Технического задания, рассчитанного с момента создания запроса «Контроль стационарного ремонта», но не позднее даты исполнения всех обязательств по договору, после чего Исполнитель забирает оборудование, предоставленное в качестве временной подмены.</w:t>
      </w:r>
    </w:p>
    <w:p w14:paraId="35A21CA6"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Заказчик уведомляет Исполнителя об изменении места эксплуатации оборудования, и/или выводе оборудования из эксплуатации.</w:t>
      </w:r>
    </w:p>
    <w:p w14:paraId="2731CB79"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Первоначальная установка необходимого ПО осуществляется Исполнителем при вводе соответствующего оборудования в эксплуатацию.</w:t>
      </w:r>
    </w:p>
    <w:p w14:paraId="3C579927"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Для удалённого администрирования автоматизированных рабочих станций ГК, Исполнитель вправе использовать MS SCCM АО «Почта России» или другой корпоративный инструмент удаленного управления АО «Почта России». Установка, настройка и обеспечение поддержки MS SCCM или другого корпоративного инструмента удаленного управления на АРМ Пользователей ГК осуществляется Исполнителем.</w:t>
      </w:r>
    </w:p>
    <w:p w14:paraId="079B4FDA"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Поверка/калибровка весового оборудования должна выполняться непосредственно на месте эксплуатации оборудования с использованием технических средств, обеспечивающих в автоматизированном режиме проведение поверки/калибровки и передачу сведений о результатах проведенной поверки в учетную базу «Учет и управление средствами измерений» www.mera-device.com, а также информационные системы, используемые ГК, в соответствии с требованием законодательства РФ.</w:t>
      </w:r>
    </w:p>
    <w:p w14:paraId="6C531A23"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Площадка обслуживания может иметь один, два и более адресов размещения оборудования, передаваемого на обслуживание. Количество адресов размещения оборудования Площадки обслуживания, при необходимости, уточняется на основании официального письма Заказчика. Адреса Площадок обслуживания хранятся в АСУИП.</w:t>
      </w:r>
    </w:p>
    <w:p w14:paraId="4B1E968B"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lastRenderedPageBreak/>
        <w:t xml:space="preserve">Заменяемые Исполнителем при выполнении работ по запросам диски компьютеров (HDD и SSD) подлежат обязательной передаче Заказчику по форме Приложения 8 к настоящему Техническому заданию в срок не позднее последнего дня периода, следующего за отчетным, в котором заявка была решена. </w:t>
      </w:r>
    </w:p>
    <w:p w14:paraId="6F8226A3" w14:textId="77777777" w:rsidR="009112F8" w:rsidRPr="009112F8" w:rsidRDefault="009112F8" w:rsidP="009112F8">
      <w:pPr>
        <w:pStyle w:val="2"/>
        <w:keepNext w:val="0"/>
        <w:keepLines/>
        <w:numPr>
          <w:ilvl w:val="2"/>
          <w:numId w:val="18"/>
        </w:numPr>
        <w:tabs>
          <w:tab w:val="left" w:pos="0"/>
          <w:tab w:val="left" w:pos="851"/>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Новые запасные части и комплектующие, включая детали и узлы, имеющие ограниченный срок службы, а также ФН, заменяемые Исполнителем при оказании Услуг по запросам Заказчика, лицензии ПО ККТ, включены в цену Договора, приобретаются Исполнителем и возврату Исполнителю не подлежат.</w:t>
      </w:r>
    </w:p>
    <w:p w14:paraId="6F113ABE" w14:textId="77777777" w:rsidR="009112F8" w:rsidRPr="009112F8" w:rsidRDefault="009112F8" w:rsidP="009112F8">
      <w:pPr>
        <w:pStyle w:val="a9"/>
        <w:numPr>
          <w:ilvl w:val="2"/>
          <w:numId w:val="18"/>
        </w:numPr>
        <w:tabs>
          <w:tab w:val="left" w:pos="851"/>
        </w:tabs>
        <w:ind w:left="0" w:hanging="11"/>
        <w:contextualSpacing w:val="0"/>
        <w:jc w:val="both"/>
        <w:rPr>
          <w:rFonts w:eastAsiaTheme="majorEastAsia"/>
          <w:bCs/>
        </w:rPr>
      </w:pPr>
      <w:r w:rsidRPr="009112F8">
        <w:rPr>
          <w:rFonts w:eastAsiaTheme="majorEastAsia"/>
          <w:bCs/>
        </w:rPr>
        <w:t>Запрос на оказание Услуг, который зарегистрирован до окончания последнего отчётного периода, должен быть выполнен в соответствии с нормативами обработки запросов, определенными в Приложении 10 к Техническому заданию, без ограничения сроков представления Услуг и окончания Договора.</w:t>
      </w:r>
    </w:p>
    <w:p w14:paraId="03076ADC" w14:textId="77777777" w:rsidR="009112F8" w:rsidRPr="009112F8" w:rsidRDefault="009112F8" w:rsidP="009112F8"/>
    <w:p w14:paraId="4E9B39AF" w14:textId="77777777" w:rsidR="009112F8" w:rsidRPr="009112F8" w:rsidRDefault="009112F8" w:rsidP="009112F8">
      <w:pPr>
        <w:pStyle w:val="a9"/>
        <w:numPr>
          <w:ilvl w:val="1"/>
          <w:numId w:val="18"/>
        </w:numPr>
        <w:ind w:left="0" w:firstLine="0"/>
        <w:contextualSpacing w:val="0"/>
        <w:jc w:val="center"/>
        <w:rPr>
          <w:rFonts w:eastAsiaTheme="majorEastAsia"/>
          <w:bCs/>
        </w:rPr>
      </w:pPr>
      <w:r w:rsidRPr="009112F8">
        <w:rPr>
          <w:rFonts w:eastAsiaTheme="majorEastAsia"/>
          <w:bCs/>
        </w:rPr>
        <w:t>Сопровождение CMDB в АСУИП</w:t>
      </w:r>
    </w:p>
    <w:p w14:paraId="3400DE85" w14:textId="229C01AC" w:rsidR="009112F8" w:rsidRPr="009112F8" w:rsidRDefault="006015C7"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Pr>
          <w:rFonts w:ascii="Times New Roman" w:hAnsi="Times New Roman" w:cs="Times New Roman"/>
          <w:b w:val="0"/>
          <w:i w:val="0"/>
          <w:sz w:val="24"/>
          <w:szCs w:val="24"/>
        </w:rPr>
        <w:t xml:space="preserve">В случае изменения списка площадок обслуживания </w:t>
      </w:r>
      <w:r w:rsidR="009112F8" w:rsidRPr="009112F8">
        <w:rPr>
          <w:rFonts w:ascii="Times New Roman" w:hAnsi="Times New Roman" w:cs="Times New Roman"/>
          <w:b w:val="0"/>
          <w:i w:val="0"/>
          <w:sz w:val="24"/>
          <w:szCs w:val="24"/>
        </w:rPr>
        <w:t xml:space="preserve">Исполнитель в срок не более </w:t>
      </w:r>
      <w:r>
        <w:rPr>
          <w:rFonts w:ascii="Times New Roman" w:hAnsi="Times New Roman" w:cs="Times New Roman"/>
          <w:b w:val="0"/>
          <w:i w:val="0"/>
          <w:sz w:val="24"/>
          <w:szCs w:val="24"/>
        </w:rPr>
        <w:t>30</w:t>
      </w:r>
      <w:r w:rsidRPr="009112F8">
        <w:rPr>
          <w:rFonts w:ascii="Times New Roman" w:hAnsi="Times New Roman" w:cs="Times New Roman"/>
          <w:b w:val="0"/>
          <w:i w:val="0"/>
          <w:sz w:val="24"/>
          <w:szCs w:val="24"/>
        </w:rPr>
        <w:t xml:space="preserve"> </w:t>
      </w:r>
      <w:r w:rsidR="009112F8" w:rsidRPr="009112F8">
        <w:rPr>
          <w:rFonts w:ascii="Times New Roman" w:hAnsi="Times New Roman" w:cs="Times New Roman"/>
          <w:b w:val="0"/>
          <w:i w:val="0"/>
          <w:sz w:val="24"/>
          <w:szCs w:val="24"/>
        </w:rPr>
        <w:t xml:space="preserve">календарных дней с даты получения письменного запроса Заказчика производит за свой счёт инвентаризацию оборудования Заказчика и его маркировку </w:t>
      </w:r>
      <w:r w:rsidR="00B65960" w:rsidRPr="009112F8">
        <w:rPr>
          <w:rFonts w:ascii="Times New Roman" w:hAnsi="Times New Roman" w:cs="Times New Roman"/>
          <w:b w:val="0"/>
          <w:i w:val="0"/>
          <w:sz w:val="24"/>
          <w:szCs w:val="24"/>
        </w:rPr>
        <w:t>на</w:t>
      </w:r>
      <w:r w:rsidR="00B65960">
        <w:rPr>
          <w:rFonts w:ascii="Times New Roman" w:hAnsi="Times New Roman" w:cs="Times New Roman"/>
          <w:b w:val="0"/>
          <w:i w:val="0"/>
          <w:sz w:val="24"/>
          <w:szCs w:val="24"/>
        </w:rPr>
        <w:t xml:space="preserve"> </w:t>
      </w:r>
      <w:r w:rsidR="00B65960" w:rsidRPr="009112F8">
        <w:rPr>
          <w:rFonts w:ascii="Times New Roman" w:hAnsi="Times New Roman" w:cs="Times New Roman"/>
          <w:b w:val="0"/>
          <w:i w:val="0"/>
          <w:sz w:val="24"/>
          <w:szCs w:val="24"/>
        </w:rPr>
        <w:t>новых</w:t>
      </w:r>
      <w:r>
        <w:rPr>
          <w:rFonts w:ascii="Times New Roman" w:hAnsi="Times New Roman" w:cs="Times New Roman"/>
          <w:b w:val="0"/>
          <w:i w:val="0"/>
          <w:sz w:val="24"/>
          <w:szCs w:val="24"/>
        </w:rPr>
        <w:t xml:space="preserve"> </w:t>
      </w:r>
      <w:r w:rsidR="009112F8" w:rsidRPr="009112F8">
        <w:rPr>
          <w:rFonts w:ascii="Times New Roman" w:hAnsi="Times New Roman" w:cs="Times New Roman"/>
          <w:b w:val="0"/>
          <w:i w:val="0"/>
          <w:sz w:val="24"/>
          <w:szCs w:val="24"/>
        </w:rPr>
        <w:t>Площадках обслуживания.</w:t>
      </w:r>
    </w:p>
    <w:p w14:paraId="20656D09" w14:textId="2839D768"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Заказчик направляет исполнителю запросы на инвентаризацию по каждой Площадке обслуживания.</w:t>
      </w:r>
    </w:p>
    <w:p w14:paraId="6E14A824" w14:textId="4E0985AD"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Исполнитель на Площадках обслуживания проводит инвентаризацию всего работоспособного оборудования, находящегося в эксплуатации согласно перечню категорий оборудования, определенного в Приложении № 2 настоящего Технического задания. Оборудование на рабочих местах, которое временно не используется, также подлежит инвентаризации. Оборудование, не находящееся в эксплуатации на рабочих местах (в коробках, не введенное в эксплуатацию), а также неработоспособное, инвентаризации не подлежит, вне зависимости от признака обслуживания КЕ, указанного в соответствии с п. 5.4.2 настоящего Технического задания.</w:t>
      </w:r>
    </w:p>
    <w:p w14:paraId="29835DEC" w14:textId="5E5A0FF8"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В процессе проведения инвентаризации Исполнитель фиксирует инвентаризированное оборудование в АСУИП по Площадке обслуживания, а также маркирует его QR-кодом в соответствии с </w:t>
      </w:r>
      <w:proofErr w:type="spellStart"/>
      <w:r w:rsidRPr="009112F8">
        <w:rPr>
          <w:rFonts w:ascii="Times New Roman" w:hAnsi="Times New Roman" w:cs="Times New Roman"/>
          <w:b w:val="0"/>
          <w:i w:val="0"/>
          <w:sz w:val="24"/>
          <w:szCs w:val="24"/>
        </w:rPr>
        <w:t>п.п</w:t>
      </w:r>
      <w:proofErr w:type="spellEnd"/>
      <w:r w:rsidRPr="009112F8">
        <w:rPr>
          <w:rFonts w:ascii="Times New Roman" w:hAnsi="Times New Roman" w:cs="Times New Roman"/>
          <w:b w:val="0"/>
          <w:i w:val="0"/>
          <w:sz w:val="24"/>
          <w:szCs w:val="24"/>
        </w:rPr>
        <w:t>. 5.4.4 – 5.4.7 настоящего Технического задания.</w:t>
      </w:r>
    </w:p>
    <w:p w14:paraId="2FB6EF7E"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 xml:space="preserve">Своевременное предоставление уточнений информации об обслуживаемых КЕ в CMDB является обязанностью Исполнителя в ходе всего периода оказания Услуг. </w:t>
      </w:r>
    </w:p>
    <w:p w14:paraId="180E7690"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Исполнитель проверяет корректность указания в CMDB информации о КЕ, с которой был связан каждый запрос / плановые работы. При необходимости внесения уточнений оставляет комментарий в Запросе о необходимости создания Запроса по Управлению конфигурациями по Площадке обслуживания.</w:t>
      </w:r>
    </w:p>
    <w:p w14:paraId="7DE73838"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Исполнитель принимает обязательства по обслуживанию новых экземпляров КЕ (вновь введенных в эксплуатацию КЕ) на условиях Технического задания с даты действия Заказа и присвоения КЕ признака «Поддерживается внешней услугой» в CMDB.</w:t>
      </w:r>
    </w:p>
    <w:p w14:paraId="2A64A83E"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hanging="11"/>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Исполнитель прекращает обязательства по обслуживанию КЕ на условиях Технического задания с даты окончания действия Заказа и снятия признака КЕ «Поддерживается внешней услугой» в CMDB.</w:t>
      </w:r>
    </w:p>
    <w:p w14:paraId="5D9CD213" w14:textId="55F8EBA4" w:rsidR="009112F8" w:rsidRDefault="009112F8" w:rsidP="009112F8"/>
    <w:p w14:paraId="4974C958" w14:textId="205D1BD9" w:rsidR="00B65960" w:rsidRDefault="00B65960" w:rsidP="009112F8"/>
    <w:p w14:paraId="2F02165F" w14:textId="7E20F960" w:rsidR="00B65960" w:rsidRDefault="00B65960" w:rsidP="009112F8"/>
    <w:p w14:paraId="520BC0EC" w14:textId="77777777" w:rsidR="00B65960" w:rsidRPr="009112F8" w:rsidRDefault="00B65960" w:rsidP="009112F8"/>
    <w:p w14:paraId="643408CE" w14:textId="77777777" w:rsidR="009112F8" w:rsidRPr="009112F8" w:rsidRDefault="009112F8" w:rsidP="009112F8">
      <w:pPr>
        <w:pStyle w:val="a9"/>
        <w:numPr>
          <w:ilvl w:val="1"/>
          <w:numId w:val="18"/>
        </w:numPr>
        <w:ind w:left="0" w:firstLine="0"/>
        <w:contextualSpacing w:val="0"/>
        <w:jc w:val="center"/>
        <w:rPr>
          <w:rFonts w:eastAsiaTheme="majorEastAsia"/>
          <w:bCs/>
        </w:rPr>
      </w:pPr>
      <w:r w:rsidRPr="009112F8">
        <w:rPr>
          <w:rFonts w:eastAsiaTheme="majorEastAsia"/>
          <w:bCs/>
        </w:rPr>
        <w:t>Атрибуты и статусы КЕ</w:t>
      </w:r>
      <w:r w:rsidRPr="009112F8">
        <w:rPr>
          <w:rFonts w:eastAsiaTheme="majorEastAsia"/>
          <w:bCs/>
        </w:rPr>
        <w:br/>
      </w:r>
    </w:p>
    <w:p w14:paraId="3B42A1E0" w14:textId="77777777" w:rsidR="009112F8" w:rsidRPr="009112F8" w:rsidRDefault="009112F8" w:rsidP="009112F8">
      <w:pPr>
        <w:pStyle w:val="a9"/>
        <w:numPr>
          <w:ilvl w:val="2"/>
          <w:numId w:val="18"/>
        </w:numPr>
        <w:tabs>
          <w:tab w:val="left" w:pos="709"/>
        </w:tabs>
        <w:ind w:left="0" w:hanging="11"/>
        <w:contextualSpacing w:val="0"/>
        <w:jc w:val="both"/>
        <w:rPr>
          <w:rFonts w:eastAsiaTheme="majorEastAsia"/>
          <w:bCs/>
        </w:rPr>
      </w:pPr>
      <w:r w:rsidRPr="009112F8">
        <w:rPr>
          <w:rFonts w:eastAsiaTheme="majorEastAsia"/>
          <w:bCs/>
        </w:rPr>
        <w:t>Типовой жизненный цикл КЕ показан на Схеме 1 настоящего Технического задания:</w:t>
      </w:r>
    </w:p>
    <w:p w14:paraId="0648DC74" w14:textId="77777777" w:rsidR="009112F8" w:rsidRPr="009112F8" w:rsidRDefault="009112F8" w:rsidP="009112F8">
      <w:pPr>
        <w:pStyle w:val="Bullets"/>
        <w:numPr>
          <w:ilvl w:val="0"/>
          <w:numId w:val="0"/>
        </w:numPr>
        <w:ind w:left="1429" w:firstLine="11"/>
        <w:jc w:val="right"/>
        <w:rPr>
          <w:sz w:val="24"/>
          <w:szCs w:val="24"/>
        </w:rPr>
      </w:pPr>
      <w:bookmarkStart w:id="2" w:name="_Ref473729061"/>
    </w:p>
    <w:p w14:paraId="343E0BF5" w14:textId="77777777" w:rsidR="009112F8" w:rsidRPr="009112F8" w:rsidRDefault="009112F8" w:rsidP="009112F8">
      <w:pPr>
        <w:pStyle w:val="Bullets"/>
        <w:numPr>
          <w:ilvl w:val="0"/>
          <w:numId w:val="0"/>
        </w:numPr>
        <w:ind w:left="1429" w:firstLine="11"/>
        <w:jc w:val="right"/>
        <w:rPr>
          <w:sz w:val="24"/>
          <w:szCs w:val="24"/>
        </w:rPr>
      </w:pPr>
      <w:r w:rsidRPr="009112F8">
        <w:rPr>
          <w:sz w:val="24"/>
          <w:szCs w:val="24"/>
        </w:rPr>
        <w:t xml:space="preserve">Схема </w:t>
      </w:r>
      <w:r w:rsidRPr="009112F8">
        <w:rPr>
          <w:noProof/>
          <w:sz w:val="24"/>
          <w:szCs w:val="24"/>
        </w:rPr>
        <w:fldChar w:fldCharType="begin"/>
      </w:r>
      <w:r w:rsidRPr="009112F8">
        <w:rPr>
          <w:noProof/>
          <w:sz w:val="24"/>
          <w:szCs w:val="24"/>
        </w:rPr>
        <w:instrText xml:space="preserve"> SEQ Схема \* ARABIC </w:instrText>
      </w:r>
      <w:r w:rsidRPr="009112F8">
        <w:rPr>
          <w:noProof/>
          <w:sz w:val="24"/>
          <w:szCs w:val="24"/>
        </w:rPr>
        <w:fldChar w:fldCharType="separate"/>
      </w:r>
      <w:r w:rsidRPr="009112F8">
        <w:rPr>
          <w:noProof/>
          <w:sz w:val="24"/>
          <w:szCs w:val="24"/>
        </w:rPr>
        <w:t>1</w:t>
      </w:r>
      <w:r w:rsidRPr="009112F8">
        <w:rPr>
          <w:noProof/>
          <w:sz w:val="24"/>
          <w:szCs w:val="24"/>
        </w:rPr>
        <w:fldChar w:fldCharType="end"/>
      </w:r>
      <w:bookmarkEnd w:id="2"/>
      <w:r w:rsidRPr="009112F8">
        <w:rPr>
          <w:sz w:val="24"/>
          <w:szCs w:val="24"/>
        </w:rPr>
        <w:t>. Жизненный цикл КЕ</w:t>
      </w:r>
    </w:p>
    <w:p w14:paraId="4B5D8A39" w14:textId="77777777" w:rsidR="009112F8" w:rsidRPr="009112F8" w:rsidRDefault="009112F8" w:rsidP="009112F8">
      <w:pPr>
        <w:pStyle w:val="Bullets"/>
        <w:numPr>
          <w:ilvl w:val="0"/>
          <w:numId w:val="0"/>
        </w:numPr>
        <w:ind w:left="1429"/>
        <w:jc w:val="center"/>
        <w:rPr>
          <w:sz w:val="24"/>
          <w:szCs w:val="24"/>
        </w:rPr>
      </w:pPr>
      <w:r w:rsidRPr="009112F8">
        <w:rPr>
          <w:noProof/>
          <w:color w:val="1F497D"/>
          <w:sz w:val="24"/>
          <w:szCs w:val="24"/>
          <w:lang w:eastAsia="ru-RU"/>
        </w:rPr>
        <w:lastRenderedPageBreak/>
        <w:drawing>
          <wp:inline distT="0" distB="0" distL="0" distR="0" wp14:anchorId="3C1C826C" wp14:editId="2CC43F67">
            <wp:extent cx="3067050" cy="4086225"/>
            <wp:effectExtent l="0" t="0" r="0" b="9525"/>
            <wp:docPr id="1" name="Рисунок 1" descr="cid:image006.png@01D64B1B.8EAF9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6.png@01D64B1B.8EAF948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67050" cy="4086225"/>
                    </a:xfrm>
                    <a:prstGeom prst="rect">
                      <a:avLst/>
                    </a:prstGeom>
                    <a:noFill/>
                    <a:ln>
                      <a:noFill/>
                    </a:ln>
                  </pic:spPr>
                </pic:pic>
              </a:graphicData>
            </a:graphic>
          </wp:inline>
        </w:drawing>
      </w:r>
    </w:p>
    <w:p w14:paraId="5E8C8CD7" w14:textId="77777777" w:rsidR="009112F8" w:rsidRPr="009112F8" w:rsidRDefault="009112F8" w:rsidP="009112F8">
      <w:pPr>
        <w:pStyle w:val="Bullets"/>
        <w:numPr>
          <w:ilvl w:val="0"/>
          <w:numId w:val="0"/>
        </w:numPr>
        <w:ind w:left="1429"/>
        <w:jc w:val="center"/>
        <w:rPr>
          <w:sz w:val="24"/>
          <w:szCs w:val="24"/>
        </w:rPr>
      </w:pPr>
    </w:p>
    <w:p w14:paraId="5103EFAB" w14:textId="77777777" w:rsidR="009112F8" w:rsidRPr="009112F8" w:rsidRDefault="009112F8" w:rsidP="009112F8">
      <w:pPr>
        <w:pStyle w:val="a9"/>
        <w:numPr>
          <w:ilvl w:val="2"/>
          <w:numId w:val="18"/>
        </w:numPr>
        <w:tabs>
          <w:tab w:val="left" w:pos="567"/>
        </w:tabs>
        <w:ind w:left="0" w:firstLine="0"/>
        <w:contextualSpacing w:val="0"/>
        <w:jc w:val="both"/>
        <w:rPr>
          <w:rFonts w:eastAsiaTheme="majorEastAsia"/>
          <w:bCs/>
        </w:rPr>
      </w:pPr>
      <w:r w:rsidRPr="009112F8">
        <w:rPr>
          <w:rFonts w:eastAsiaTheme="majorEastAsia"/>
          <w:bCs/>
        </w:rPr>
        <w:t>В CMDB предусмотрены следующие признаки КЕ:</w:t>
      </w:r>
    </w:p>
    <w:p w14:paraId="1F0E4B9D" w14:textId="77777777" w:rsidR="009112F8" w:rsidRPr="009112F8" w:rsidRDefault="009112F8" w:rsidP="009112F8">
      <w:pPr>
        <w:pStyle w:val="a9"/>
        <w:numPr>
          <w:ilvl w:val="0"/>
          <w:numId w:val="30"/>
        </w:numPr>
        <w:tabs>
          <w:tab w:val="left" w:pos="2410"/>
        </w:tabs>
        <w:ind w:left="1134"/>
        <w:contextualSpacing w:val="0"/>
        <w:jc w:val="both"/>
        <w:rPr>
          <w:rFonts w:eastAsiaTheme="majorEastAsia"/>
          <w:bCs/>
        </w:rPr>
      </w:pPr>
      <w:r w:rsidRPr="009112F8">
        <w:rPr>
          <w:rFonts w:eastAsiaTheme="majorEastAsia"/>
          <w:bCs/>
        </w:rPr>
        <w:t>«Не поддерживается внешней услугой» – присваивается КЕ, которые не включены в охват предоставления Услуги и данное включение не требуется со следующего отчётного месяца.</w:t>
      </w:r>
    </w:p>
    <w:p w14:paraId="02778D5F" w14:textId="77777777" w:rsidR="009112F8" w:rsidRPr="009112F8" w:rsidRDefault="009112F8" w:rsidP="009112F8">
      <w:pPr>
        <w:pStyle w:val="a9"/>
        <w:numPr>
          <w:ilvl w:val="0"/>
          <w:numId w:val="30"/>
        </w:numPr>
        <w:tabs>
          <w:tab w:val="left" w:pos="2410"/>
        </w:tabs>
        <w:ind w:left="1134"/>
        <w:contextualSpacing w:val="0"/>
        <w:jc w:val="both"/>
        <w:rPr>
          <w:rFonts w:eastAsiaTheme="majorEastAsia"/>
          <w:bCs/>
        </w:rPr>
      </w:pPr>
      <w:r w:rsidRPr="009112F8">
        <w:rPr>
          <w:rFonts w:eastAsiaTheme="majorEastAsia"/>
          <w:bCs/>
        </w:rPr>
        <w:t>«Поддерживается внешней услугой» – присваивается КЕ, которые включены в охват предоставления Услуги и исключение не требуется со следующего отчётного месяца.</w:t>
      </w:r>
    </w:p>
    <w:p w14:paraId="3F7725FE" w14:textId="77777777" w:rsidR="009112F8" w:rsidRPr="009112F8" w:rsidRDefault="009112F8" w:rsidP="009112F8">
      <w:pPr>
        <w:pStyle w:val="a9"/>
        <w:numPr>
          <w:ilvl w:val="2"/>
          <w:numId w:val="18"/>
        </w:numPr>
        <w:tabs>
          <w:tab w:val="left" w:pos="2410"/>
        </w:tabs>
        <w:ind w:left="709"/>
        <w:contextualSpacing w:val="0"/>
        <w:jc w:val="both"/>
        <w:rPr>
          <w:rFonts w:eastAsiaTheme="majorEastAsia"/>
          <w:bCs/>
        </w:rPr>
      </w:pPr>
      <w:r w:rsidRPr="009112F8">
        <w:rPr>
          <w:rFonts w:eastAsiaTheme="majorEastAsia"/>
          <w:bCs/>
        </w:rPr>
        <w:t>Атрибуты КЕ, обязательные для отражения в CMDB, указаны в таблице 3 настоящего Технического задания.</w:t>
      </w:r>
    </w:p>
    <w:p w14:paraId="58F948C2" w14:textId="77777777" w:rsidR="009112F8" w:rsidRPr="009112F8" w:rsidRDefault="009112F8" w:rsidP="009112F8">
      <w:pPr>
        <w:pStyle w:val="a2"/>
      </w:pPr>
      <w:r w:rsidRPr="009112F8">
        <w:t>Обязательные атрибуты КЕ</w:t>
      </w:r>
    </w:p>
    <w:p w14:paraId="6E690FE4" w14:textId="77777777" w:rsidR="009112F8" w:rsidRPr="009112F8" w:rsidRDefault="009112F8" w:rsidP="009112F8">
      <w:pPr>
        <w:pStyle w:val="a2"/>
        <w:numPr>
          <w:ilvl w:val="0"/>
          <w:numId w:val="0"/>
        </w:numPr>
        <w:ind w:left="1429"/>
        <w:jc w:val="both"/>
        <w:rPr>
          <w:rFonts w:eastAsiaTheme="majorEastAsia"/>
        </w:rPr>
      </w:pPr>
    </w:p>
    <w:tbl>
      <w:tblPr>
        <w:tblStyle w:val="aff9"/>
        <w:tblW w:w="0" w:type="auto"/>
        <w:jc w:val="center"/>
        <w:tblLook w:val="04A0" w:firstRow="1" w:lastRow="0" w:firstColumn="1" w:lastColumn="0" w:noHBand="0" w:noVBand="1"/>
      </w:tblPr>
      <w:tblGrid>
        <w:gridCol w:w="2498"/>
        <w:gridCol w:w="3593"/>
        <w:gridCol w:w="3253"/>
      </w:tblGrid>
      <w:tr w:rsidR="009112F8" w:rsidRPr="009112F8" w14:paraId="3D1F4319" w14:textId="77777777" w:rsidTr="004A2DBD">
        <w:trPr>
          <w:tblHeader/>
          <w:jc w:val="center"/>
        </w:trPr>
        <w:tc>
          <w:tcPr>
            <w:tcW w:w="2498" w:type="dxa"/>
            <w:vAlign w:val="center"/>
          </w:tcPr>
          <w:p w14:paraId="4F93A0BA" w14:textId="77777777" w:rsidR="009112F8" w:rsidRPr="009112F8" w:rsidRDefault="009112F8" w:rsidP="004A2DBD">
            <w:pPr>
              <w:rPr>
                <w:sz w:val="24"/>
                <w:szCs w:val="24"/>
              </w:rPr>
            </w:pPr>
            <w:r w:rsidRPr="009112F8">
              <w:rPr>
                <w:sz w:val="24"/>
                <w:szCs w:val="24"/>
              </w:rPr>
              <w:t xml:space="preserve">Наименование атрибута </w:t>
            </w:r>
          </w:p>
        </w:tc>
        <w:tc>
          <w:tcPr>
            <w:tcW w:w="3593" w:type="dxa"/>
            <w:vAlign w:val="center"/>
          </w:tcPr>
          <w:p w14:paraId="6D89E5FF" w14:textId="77777777" w:rsidR="009112F8" w:rsidRPr="009112F8" w:rsidRDefault="009112F8" w:rsidP="004A2DBD">
            <w:pPr>
              <w:rPr>
                <w:sz w:val="24"/>
                <w:szCs w:val="24"/>
              </w:rPr>
            </w:pPr>
            <w:r w:rsidRPr="009112F8">
              <w:rPr>
                <w:sz w:val="24"/>
                <w:szCs w:val="24"/>
              </w:rPr>
              <w:t>Описание атрибута</w:t>
            </w:r>
          </w:p>
        </w:tc>
        <w:tc>
          <w:tcPr>
            <w:tcW w:w="3253" w:type="dxa"/>
            <w:vAlign w:val="center"/>
          </w:tcPr>
          <w:p w14:paraId="5E494D17" w14:textId="77777777" w:rsidR="009112F8" w:rsidRPr="009112F8" w:rsidRDefault="009112F8" w:rsidP="004A2DBD">
            <w:pPr>
              <w:rPr>
                <w:sz w:val="24"/>
                <w:szCs w:val="24"/>
              </w:rPr>
            </w:pPr>
            <w:r w:rsidRPr="009112F8">
              <w:rPr>
                <w:sz w:val="24"/>
                <w:szCs w:val="24"/>
              </w:rPr>
              <w:t>Пример</w:t>
            </w:r>
          </w:p>
        </w:tc>
      </w:tr>
      <w:tr w:rsidR="009112F8" w:rsidRPr="009112F8" w14:paraId="515E3C22" w14:textId="77777777" w:rsidTr="004A2DBD">
        <w:trPr>
          <w:jc w:val="center"/>
        </w:trPr>
        <w:tc>
          <w:tcPr>
            <w:tcW w:w="2498" w:type="dxa"/>
            <w:vAlign w:val="center"/>
          </w:tcPr>
          <w:p w14:paraId="735DE474" w14:textId="77777777" w:rsidR="009112F8" w:rsidRPr="009112F8" w:rsidRDefault="009112F8" w:rsidP="004A2DBD">
            <w:pPr>
              <w:rPr>
                <w:sz w:val="24"/>
                <w:szCs w:val="24"/>
              </w:rPr>
            </w:pPr>
            <w:r w:rsidRPr="009112F8">
              <w:rPr>
                <w:sz w:val="24"/>
                <w:szCs w:val="24"/>
              </w:rPr>
              <w:t>Расположение</w:t>
            </w:r>
          </w:p>
        </w:tc>
        <w:tc>
          <w:tcPr>
            <w:tcW w:w="3593" w:type="dxa"/>
            <w:vAlign w:val="center"/>
          </w:tcPr>
          <w:p w14:paraId="74123631" w14:textId="77777777" w:rsidR="009112F8" w:rsidRPr="009112F8" w:rsidRDefault="009112F8" w:rsidP="004A2DBD">
            <w:pPr>
              <w:rPr>
                <w:sz w:val="24"/>
                <w:szCs w:val="24"/>
              </w:rPr>
            </w:pPr>
            <w:r w:rsidRPr="009112F8">
              <w:rPr>
                <w:sz w:val="24"/>
                <w:szCs w:val="24"/>
              </w:rPr>
              <w:t>Индекс (при наличии) и название Площадки обслуживания, состоящий из 6-ти цифр.</w:t>
            </w:r>
          </w:p>
        </w:tc>
        <w:tc>
          <w:tcPr>
            <w:tcW w:w="3253" w:type="dxa"/>
            <w:vAlign w:val="center"/>
          </w:tcPr>
          <w:p w14:paraId="79B5DFF9" w14:textId="77777777" w:rsidR="009112F8" w:rsidRPr="009112F8" w:rsidRDefault="009112F8" w:rsidP="004A2DBD">
            <w:pPr>
              <w:rPr>
                <w:sz w:val="24"/>
                <w:szCs w:val="24"/>
              </w:rPr>
            </w:pPr>
            <w:r w:rsidRPr="009112F8">
              <w:rPr>
                <w:sz w:val="24"/>
                <w:szCs w:val="24"/>
              </w:rPr>
              <w:t>394700 Управление федеральной почтовой связи Воронежской области</w:t>
            </w:r>
          </w:p>
        </w:tc>
      </w:tr>
      <w:tr w:rsidR="009112F8" w:rsidRPr="009112F8" w14:paraId="05A3C103" w14:textId="77777777" w:rsidTr="004A2DBD">
        <w:trPr>
          <w:jc w:val="center"/>
        </w:trPr>
        <w:tc>
          <w:tcPr>
            <w:tcW w:w="2498" w:type="dxa"/>
            <w:vAlign w:val="center"/>
          </w:tcPr>
          <w:p w14:paraId="2735B4C0" w14:textId="77777777" w:rsidR="009112F8" w:rsidRPr="009112F8" w:rsidRDefault="009112F8" w:rsidP="004A2DBD">
            <w:pPr>
              <w:rPr>
                <w:sz w:val="24"/>
                <w:szCs w:val="24"/>
              </w:rPr>
            </w:pPr>
            <w:r w:rsidRPr="009112F8">
              <w:rPr>
                <w:sz w:val="24"/>
                <w:szCs w:val="24"/>
              </w:rPr>
              <w:t>Адрес расположения</w:t>
            </w:r>
          </w:p>
        </w:tc>
        <w:tc>
          <w:tcPr>
            <w:tcW w:w="3593" w:type="dxa"/>
            <w:vAlign w:val="center"/>
          </w:tcPr>
          <w:p w14:paraId="5263FFC4" w14:textId="77777777" w:rsidR="009112F8" w:rsidRPr="009112F8" w:rsidRDefault="009112F8" w:rsidP="004A2DBD">
            <w:pPr>
              <w:rPr>
                <w:sz w:val="24"/>
                <w:szCs w:val="24"/>
              </w:rPr>
            </w:pPr>
            <w:r w:rsidRPr="009112F8">
              <w:rPr>
                <w:sz w:val="24"/>
                <w:szCs w:val="24"/>
              </w:rPr>
              <w:t>Адрес Площадки обслуживания, в котором расположена КЕ</w:t>
            </w:r>
          </w:p>
        </w:tc>
        <w:tc>
          <w:tcPr>
            <w:tcW w:w="3253" w:type="dxa"/>
            <w:vAlign w:val="center"/>
          </w:tcPr>
          <w:p w14:paraId="6157F01F" w14:textId="77777777" w:rsidR="009112F8" w:rsidRPr="009112F8" w:rsidRDefault="009112F8" w:rsidP="004A2DBD">
            <w:pPr>
              <w:autoSpaceDE w:val="0"/>
              <w:autoSpaceDN w:val="0"/>
              <w:rPr>
                <w:sz w:val="24"/>
                <w:szCs w:val="24"/>
              </w:rPr>
            </w:pPr>
            <w:r w:rsidRPr="009112F8">
              <w:rPr>
                <w:sz w:val="24"/>
                <w:szCs w:val="24"/>
              </w:rPr>
              <w:t>Воронеж г Революции пр-т, д. 25</w:t>
            </w:r>
          </w:p>
        </w:tc>
      </w:tr>
      <w:tr w:rsidR="009112F8" w:rsidRPr="009112F8" w14:paraId="26D2CA1E" w14:textId="77777777" w:rsidTr="004A2DBD">
        <w:trPr>
          <w:jc w:val="center"/>
        </w:trPr>
        <w:tc>
          <w:tcPr>
            <w:tcW w:w="2498" w:type="dxa"/>
            <w:vAlign w:val="center"/>
          </w:tcPr>
          <w:p w14:paraId="76304B35" w14:textId="77777777" w:rsidR="009112F8" w:rsidRPr="009112F8" w:rsidRDefault="009112F8" w:rsidP="004A2DBD">
            <w:pPr>
              <w:rPr>
                <w:sz w:val="24"/>
                <w:szCs w:val="24"/>
              </w:rPr>
            </w:pPr>
            <w:r w:rsidRPr="009112F8">
              <w:rPr>
                <w:sz w:val="24"/>
                <w:szCs w:val="24"/>
              </w:rPr>
              <w:t>Аналитический признак</w:t>
            </w:r>
          </w:p>
        </w:tc>
        <w:tc>
          <w:tcPr>
            <w:tcW w:w="3593" w:type="dxa"/>
            <w:vAlign w:val="center"/>
          </w:tcPr>
          <w:p w14:paraId="35C21628" w14:textId="77777777" w:rsidR="009112F8" w:rsidRPr="009112F8" w:rsidRDefault="009112F8" w:rsidP="004A2DBD">
            <w:pPr>
              <w:rPr>
                <w:sz w:val="24"/>
                <w:szCs w:val="24"/>
              </w:rPr>
            </w:pPr>
            <w:r w:rsidRPr="009112F8">
              <w:rPr>
                <w:sz w:val="24"/>
                <w:szCs w:val="24"/>
              </w:rPr>
              <w:t>Наименование категории КЕ из классификатора</w:t>
            </w:r>
          </w:p>
        </w:tc>
        <w:tc>
          <w:tcPr>
            <w:tcW w:w="3253" w:type="dxa"/>
            <w:vAlign w:val="center"/>
          </w:tcPr>
          <w:p w14:paraId="71D8D791" w14:textId="77777777" w:rsidR="009112F8" w:rsidRPr="009112F8" w:rsidRDefault="009112F8" w:rsidP="004A2DBD">
            <w:pPr>
              <w:autoSpaceDE w:val="0"/>
              <w:autoSpaceDN w:val="0"/>
              <w:rPr>
                <w:sz w:val="24"/>
                <w:szCs w:val="24"/>
              </w:rPr>
            </w:pPr>
            <w:r w:rsidRPr="009112F8">
              <w:rPr>
                <w:sz w:val="24"/>
                <w:szCs w:val="24"/>
              </w:rPr>
              <w:t xml:space="preserve">Контрольно-кассовая техника (ККТ) </w:t>
            </w:r>
          </w:p>
        </w:tc>
      </w:tr>
      <w:tr w:rsidR="009112F8" w:rsidRPr="009112F8" w14:paraId="26A2ACAA" w14:textId="77777777" w:rsidTr="004A2DBD">
        <w:trPr>
          <w:trHeight w:val="698"/>
          <w:jc w:val="center"/>
        </w:trPr>
        <w:tc>
          <w:tcPr>
            <w:tcW w:w="2498" w:type="dxa"/>
            <w:shd w:val="clear" w:color="auto" w:fill="auto"/>
            <w:vAlign w:val="center"/>
          </w:tcPr>
          <w:p w14:paraId="7FA09EDC" w14:textId="77777777" w:rsidR="009112F8" w:rsidRPr="009112F8" w:rsidRDefault="009112F8" w:rsidP="004A2DBD">
            <w:pPr>
              <w:rPr>
                <w:sz w:val="24"/>
                <w:szCs w:val="24"/>
              </w:rPr>
            </w:pPr>
            <w:r w:rsidRPr="009112F8">
              <w:rPr>
                <w:sz w:val="24"/>
                <w:szCs w:val="24"/>
              </w:rPr>
              <w:t>Уникальный идентификатор КЕ (учётный номер)</w:t>
            </w:r>
          </w:p>
        </w:tc>
        <w:tc>
          <w:tcPr>
            <w:tcW w:w="3593" w:type="dxa"/>
            <w:vAlign w:val="center"/>
          </w:tcPr>
          <w:p w14:paraId="4FFB6671" w14:textId="77777777" w:rsidR="009112F8" w:rsidRPr="009112F8" w:rsidRDefault="009112F8" w:rsidP="004A2DBD">
            <w:pPr>
              <w:rPr>
                <w:sz w:val="24"/>
                <w:szCs w:val="24"/>
              </w:rPr>
            </w:pPr>
            <w:r w:rsidRPr="009112F8">
              <w:rPr>
                <w:sz w:val="24"/>
                <w:szCs w:val="24"/>
              </w:rPr>
              <w:t>Цифровой идентификатор.</w:t>
            </w:r>
          </w:p>
          <w:p w14:paraId="7A95D517" w14:textId="77777777" w:rsidR="009112F8" w:rsidRPr="009112F8" w:rsidRDefault="009112F8" w:rsidP="004A2DBD">
            <w:pPr>
              <w:rPr>
                <w:sz w:val="24"/>
                <w:szCs w:val="24"/>
              </w:rPr>
            </w:pPr>
          </w:p>
        </w:tc>
        <w:tc>
          <w:tcPr>
            <w:tcW w:w="3253" w:type="dxa"/>
            <w:vAlign w:val="center"/>
          </w:tcPr>
          <w:p w14:paraId="611CBD9A" w14:textId="77777777" w:rsidR="009112F8" w:rsidRPr="009112F8" w:rsidRDefault="009112F8" w:rsidP="004A2DBD">
            <w:pPr>
              <w:rPr>
                <w:sz w:val="24"/>
                <w:szCs w:val="24"/>
              </w:rPr>
            </w:pPr>
            <w:r w:rsidRPr="009112F8">
              <w:rPr>
                <w:sz w:val="24"/>
                <w:szCs w:val="24"/>
              </w:rPr>
              <w:t>551694</w:t>
            </w:r>
          </w:p>
        </w:tc>
      </w:tr>
      <w:tr w:rsidR="009112F8" w:rsidRPr="009112F8" w14:paraId="3AD1EF8B" w14:textId="77777777" w:rsidTr="004A2DBD">
        <w:trPr>
          <w:jc w:val="center"/>
        </w:trPr>
        <w:tc>
          <w:tcPr>
            <w:tcW w:w="2498" w:type="dxa"/>
            <w:vAlign w:val="center"/>
          </w:tcPr>
          <w:p w14:paraId="49C6C8EE" w14:textId="77777777" w:rsidR="009112F8" w:rsidRPr="009112F8" w:rsidRDefault="009112F8" w:rsidP="004A2DBD">
            <w:pPr>
              <w:rPr>
                <w:sz w:val="24"/>
                <w:szCs w:val="24"/>
              </w:rPr>
            </w:pPr>
            <w:r w:rsidRPr="009112F8">
              <w:rPr>
                <w:sz w:val="24"/>
                <w:szCs w:val="24"/>
              </w:rPr>
              <w:t>Серийный номер</w:t>
            </w:r>
          </w:p>
        </w:tc>
        <w:tc>
          <w:tcPr>
            <w:tcW w:w="3593" w:type="dxa"/>
            <w:vAlign w:val="center"/>
          </w:tcPr>
          <w:p w14:paraId="6A171DC3" w14:textId="77777777" w:rsidR="009112F8" w:rsidRPr="009112F8" w:rsidRDefault="009112F8" w:rsidP="004A2DBD">
            <w:pPr>
              <w:rPr>
                <w:sz w:val="24"/>
                <w:szCs w:val="24"/>
              </w:rPr>
            </w:pPr>
            <w:r w:rsidRPr="009112F8">
              <w:rPr>
                <w:sz w:val="24"/>
                <w:szCs w:val="24"/>
              </w:rPr>
              <w:t>Серийный номер КЕ – используется серийный номер производителя оборудования.</w:t>
            </w:r>
          </w:p>
        </w:tc>
        <w:tc>
          <w:tcPr>
            <w:tcW w:w="3253" w:type="dxa"/>
            <w:vAlign w:val="center"/>
          </w:tcPr>
          <w:p w14:paraId="13DDB0BD" w14:textId="77777777" w:rsidR="009112F8" w:rsidRPr="009112F8" w:rsidRDefault="009112F8" w:rsidP="004A2DBD">
            <w:pPr>
              <w:rPr>
                <w:sz w:val="24"/>
                <w:szCs w:val="24"/>
              </w:rPr>
            </w:pPr>
            <w:r w:rsidRPr="009112F8">
              <w:rPr>
                <w:sz w:val="24"/>
                <w:szCs w:val="24"/>
              </w:rPr>
              <w:t>ZD1SBJCG90000JE</w:t>
            </w:r>
          </w:p>
        </w:tc>
      </w:tr>
      <w:tr w:rsidR="009112F8" w:rsidRPr="009112F8" w14:paraId="5F8CEE28" w14:textId="77777777" w:rsidTr="004A2DBD">
        <w:trPr>
          <w:trHeight w:val="3398"/>
          <w:jc w:val="center"/>
        </w:trPr>
        <w:tc>
          <w:tcPr>
            <w:tcW w:w="2498" w:type="dxa"/>
            <w:vAlign w:val="center"/>
          </w:tcPr>
          <w:p w14:paraId="22DF79C5" w14:textId="77777777" w:rsidR="009112F8" w:rsidRPr="009112F8" w:rsidRDefault="009112F8" w:rsidP="004A2DBD">
            <w:pPr>
              <w:rPr>
                <w:sz w:val="24"/>
                <w:szCs w:val="24"/>
              </w:rPr>
            </w:pPr>
            <w:r w:rsidRPr="009112F8">
              <w:rPr>
                <w:sz w:val="24"/>
                <w:szCs w:val="24"/>
              </w:rPr>
              <w:lastRenderedPageBreak/>
              <w:t>Связь с родительским объектом зависит от КЕ/Обеспечивает работу КЕ</w:t>
            </w:r>
          </w:p>
        </w:tc>
        <w:tc>
          <w:tcPr>
            <w:tcW w:w="3593" w:type="dxa"/>
            <w:vAlign w:val="center"/>
          </w:tcPr>
          <w:p w14:paraId="724F3EF9" w14:textId="77777777" w:rsidR="009112F8" w:rsidRPr="009112F8" w:rsidRDefault="009112F8" w:rsidP="004A2DBD">
            <w:pPr>
              <w:rPr>
                <w:sz w:val="24"/>
                <w:szCs w:val="24"/>
              </w:rPr>
            </w:pPr>
            <w:r w:rsidRPr="009112F8">
              <w:rPr>
                <w:sz w:val="24"/>
                <w:szCs w:val="24"/>
              </w:rPr>
              <w:t>Установлена связь «обеспечивает работу КЕ/зависит от КЕ»</w:t>
            </w:r>
          </w:p>
        </w:tc>
        <w:tc>
          <w:tcPr>
            <w:tcW w:w="3253" w:type="dxa"/>
            <w:shd w:val="clear" w:color="auto" w:fill="auto"/>
            <w:vAlign w:val="center"/>
          </w:tcPr>
          <w:p w14:paraId="652FD070" w14:textId="77777777" w:rsidR="009112F8" w:rsidRPr="009112F8" w:rsidRDefault="009112F8" w:rsidP="004A2DBD">
            <w:pPr>
              <w:rPr>
                <w:sz w:val="24"/>
                <w:szCs w:val="24"/>
              </w:rPr>
            </w:pPr>
            <w:r w:rsidRPr="009112F8">
              <w:rPr>
                <w:sz w:val="24"/>
                <w:szCs w:val="24"/>
              </w:rPr>
              <w:t>ИБП – обеспечивает работу: АРМ, ККТ, Печатающие устройства</w:t>
            </w:r>
          </w:p>
          <w:p w14:paraId="765C4DCC" w14:textId="77777777" w:rsidR="009112F8" w:rsidRPr="009112F8" w:rsidRDefault="009112F8" w:rsidP="004A2DBD">
            <w:pPr>
              <w:rPr>
                <w:sz w:val="24"/>
                <w:szCs w:val="24"/>
              </w:rPr>
            </w:pPr>
          </w:p>
          <w:p w14:paraId="4E2187A4" w14:textId="77777777" w:rsidR="009112F8" w:rsidRPr="009112F8" w:rsidRDefault="009112F8" w:rsidP="004A2DBD">
            <w:pPr>
              <w:rPr>
                <w:sz w:val="24"/>
                <w:szCs w:val="24"/>
              </w:rPr>
            </w:pPr>
            <w:r w:rsidRPr="009112F8">
              <w:rPr>
                <w:sz w:val="24"/>
                <w:szCs w:val="24"/>
              </w:rPr>
              <w:t>АРМ – обеспечивает работу: ККТ, Печатающие устройства, СШК, весы</w:t>
            </w:r>
          </w:p>
          <w:p w14:paraId="775D7438" w14:textId="77777777" w:rsidR="009112F8" w:rsidRPr="009112F8" w:rsidRDefault="009112F8" w:rsidP="004A2DBD">
            <w:pPr>
              <w:rPr>
                <w:sz w:val="24"/>
                <w:szCs w:val="24"/>
              </w:rPr>
            </w:pPr>
          </w:p>
          <w:p w14:paraId="574079C9" w14:textId="77777777" w:rsidR="009112F8" w:rsidRPr="009112F8" w:rsidRDefault="009112F8" w:rsidP="004A2DBD">
            <w:pPr>
              <w:rPr>
                <w:sz w:val="24"/>
                <w:szCs w:val="24"/>
              </w:rPr>
            </w:pPr>
            <w:r w:rsidRPr="009112F8">
              <w:rPr>
                <w:sz w:val="24"/>
                <w:szCs w:val="24"/>
              </w:rPr>
              <w:t xml:space="preserve">Смартфон – обеспечивает работу: ККТ </w:t>
            </w:r>
          </w:p>
        </w:tc>
      </w:tr>
      <w:tr w:rsidR="009112F8" w:rsidRPr="009112F8" w14:paraId="3A1960C9" w14:textId="77777777" w:rsidTr="004A2DBD">
        <w:trPr>
          <w:jc w:val="center"/>
        </w:trPr>
        <w:tc>
          <w:tcPr>
            <w:tcW w:w="2498" w:type="dxa"/>
            <w:vAlign w:val="center"/>
          </w:tcPr>
          <w:p w14:paraId="3C996214" w14:textId="77777777" w:rsidR="009112F8" w:rsidRPr="009112F8" w:rsidRDefault="009112F8" w:rsidP="004A2DBD">
            <w:pPr>
              <w:rPr>
                <w:sz w:val="24"/>
                <w:szCs w:val="24"/>
              </w:rPr>
            </w:pPr>
            <w:r w:rsidRPr="009112F8">
              <w:rPr>
                <w:sz w:val="24"/>
                <w:szCs w:val="24"/>
              </w:rPr>
              <w:t>Срок действия гарантии</w:t>
            </w:r>
          </w:p>
        </w:tc>
        <w:tc>
          <w:tcPr>
            <w:tcW w:w="3593" w:type="dxa"/>
            <w:vAlign w:val="center"/>
          </w:tcPr>
          <w:p w14:paraId="6354622B" w14:textId="77777777" w:rsidR="009112F8" w:rsidRPr="009112F8" w:rsidRDefault="009112F8" w:rsidP="004A2DBD">
            <w:pPr>
              <w:rPr>
                <w:sz w:val="24"/>
                <w:szCs w:val="24"/>
              </w:rPr>
            </w:pPr>
            <w:r w:rsidRPr="009112F8">
              <w:rPr>
                <w:sz w:val="24"/>
                <w:szCs w:val="24"/>
              </w:rPr>
              <w:t>Дата окончания гарантийного срока (на основании данных, полученных от Заказчика)</w:t>
            </w:r>
          </w:p>
        </w:tc>
        <w:tc>
          <w:tcPr>
            <w:tcW w:w="3253" w:type="dxa"/>
            <w:vAlign w:val="center"/>
          </w:tcPr>
          <w:p w14:paraId="374701B5" w14:textId="77777777" w:rsidR="009112F8" w:rsidRPr="009112F8" w:rsidRDefault="009112F8" w:rsidP="004A2DBD">
            <w:pPr>
              <w:rPr>
                <w:sz w:val="24"/>
                <w:szCs w:val="24"/>
              </w:rPr>
            </w:pPr>
            <w:r w:rsidRPr="009112F8">
              <w:rPr>
                <w:sz w:val="24"/>
                <w:szCs w:val="24"/>
              </w:rPr>
              <w:t>На гарантии до 01.01.2021</w:t>
            </w:r>
          </w:p>
        </w:tc>
      </w:tr>
      <w:tr w:rsidR="009112F8" w:rsidRPr="009112F8" w14:paraId="1A52B4E5" w14:textId="77777777" w:rsidTr="004A2DBD">
        <w:trPr>
          <w:jc w:val="center"/>
        </w:trPr>
        <w:tc>
          <w:tcPr>
            <w:tcW w:w="2498" w:type="dxa"/>
            <w:vAlign w:val="center"/>
          </w:tcPr>
          <w:p w14:paraId="7AA2C54D" w14:textId="77777777" w:rsidR="009112F8" w:rsidRPr="009112F8" w:rsidRDefault="009112F8" w:rsidP="004A2DBD">
            <w:pPr>
              <w:rPr>
                <w:sz w:val="24"/>
                <w:szCs w:val="24"/>
                <w:lang w:val="en-US"/>
              </w:rPr>
            </w:pPr>
            <w:r w:rsidRPr="009112F8">
              <w:rPr>
                <w:sz w:val="24"/>
                <w:szCs w:val="24"/>
              </w:rPr>
              <w:t>Инвентарный номер</w:t>
            </w:r>
          </w:p>
        </w:tc>
        <w:tc>
          <w:tcPr>
            <w:tcW w:w="3593" w:type="dxa"/>
            <w:vAlign w:val="center"/>
          </w:tcPr>
          <w:p w14:paraId="51780359" w14:textId="77777777" w:rsidR="009112F8" w:rsidRPr="009112F8" w:rsidRDefault="009112F8" w:rsidP="004A2DBD">
            <w:pPr>
              <w:rPr>
                <w:sz w:val="24"/>
                <w:szCs w:val="24"/>
              </w:rPr>
            </w:pPr>
            <w:r w:rsidRPr="009112F8">
              <w:rPr>
                <w:sz w:val="24"/>
                <w:szCs w:val="24"/>
              </w:rPr>
              <w:t xml:space="preserve">Внутренний инвентарный номер, используемый для бухгалтерского учета. </w:t>
            </w:r>
          </w:p>
          <w:p w14:paraId="04254839" w14:textId="77777777" w:rsidR="009112F8" w:rsidRPr="009112F8" w:rsidRDefault="009112F8" w:rsidP="004A2DBD">
            <w:pPr>
              <w:rPr>
                <w:sz w:val="24"/>
                <w:szCs w:val="24"/>
              </w:rPr>
            </w:pPr>
            <w:r w:rsidRPr="009112F8">
              <w:rPr>
                <w:sz w:val="24"/>
                <w:szCs w:val="24"/>
              </w:rPr>
              <w:t xml:space="preserve">(при отсутствии нанесенного на оборудование инвентарного номера указывается «отсутствует») </w:t>
            </w:r>
          </w:p>
        </w:tc>
        <w:tc>
          <w:tcPr>
            <w:tcW w:w="3253" w:type="dxa"/>
            <w:vAlign w:val="center"/>
          </w:tcPr>
          <w:p w14:paraId="255072D9" w14:textId="77777777" w:rsidR="009112F8" w:rsidRPr="009112F8" w:rsidRDefault="009112F8" w:rsidP="004A2DBD">
            <w:pPr>
              <w:rPr>
                <w:sz w:val="24"/>
                <w:szCs w:val="24"/>
              </w:rPr>
            </w:pPr>
          </w:p>
        </w:tc>
      </w:tr>
      <w:tr w:rsidR="009112F8" w:rsidRPr="009112F8" w14:paraId="224C1DA7" w14:textId="77777777" w:rsidTr="004A2DBD">
        <w:trPr>
          <w:jc w:val="center"/>
        </w:trPr>
        <w:tc>
          <w:tcPr>
            <w:tcW w:w="2498" w:type="dxa"/>
            <w:vAlign w:val="center"/>
          </w:tcPr>
          <w:p w14:paraId="71F2624C" w14:textId="77777777" w:rsidR="009112F8" w:rsidRPr="009112F8" w:rsidRDefault="009112F8" w:rsidP="004A2DBD">
            <w:pPr>
              <w:rPr>
                <w:sz w:val="24"/>
                <w:szCs w:val="24"/>
              </w:rPr>
            </w:pPr>
            <w:r w:rsidRPr="009112F8">
              <w:rPr>
                <w:sz w:val="24"/>
                <w:szCs w:val="24"/>
              </w:rPr>
              <w:t>Производитель</w:t>
            </w:r>
          </w:p>
        </w:tc>
        <w:tc>
          <w:tcPr>
            <w:tcW w:w="3593" w:type="dxa"/>
            <w:vAlign w:val="center"/>
          </w:tcPr>
          <w:p w14:paraId="7AB1E4C8" w14:textId="77777777" w:rsidR="009112F8" w:rsidRPr="009112F8" w:rsidRDefault="009112F8" w:rsidP="004A2DBD">
            <w:pPr>
              <w:rPr>
                <w:sz w:val="24"/>
                <w:szCs w:val="24"/>
              </w:rPr>
            </w:pPr>
            <w:r w:rsidRPr="009112F8">
              <w:rPr>
                <w:sz w:val="24"/>
                <w:szCs w:val="24"/>
              </w:rPr>
              <w:t>Наименование производителя оборудования.</w:t>
            </w:r>
          </w:p>
        </w:tc>
        <w:tc>
          <w:tcPr>
            <w:tcW w:w="3253" w:type="dxa"/>
            <w:vAlign w:val="center"/>
          </w:tcPr>
          <w:p w14:paraId="15A2D182" w14:textId="77777777" w:rsidR="009112F8" w:rsidRPr="009112F8" w:rsidRDefault="009112F8" w:rsidP="004A2DBD">
            <w:pPr>
              <w:rPr>
                <w:sz w:val="24"/>
                <w:szCs w:val="24"/>
              </w:rPr>
            </w:pPr>
            <w:r w:rsidRPr="009112F8">
              <w:rPr>
                <w:sz w:val="24"/>
                <w:szCs w:val="24"/>
                <w:lang w:val="en-US"/>
              </w:rPr>
              <w:t>Lenovo</w:t>
            </w:r>
          </w:p>
        </w:tc>
      </w:tr>
      <w:tr w:rsidR="009112F8" w:rsidRPr="009112F8" w14:paraId="1C72383F" w14:textId="77777777" w:rsidTr="004A2DBD">
        <w:trPr>
          <w:jc w:val="center"/>
        </w:trPr>
        <w:tc>
          <w:tcPr>
            <w:tcW w:w="2498" w:type="dxa"/>
            <w:vAlign w:val="center"/>
          </w:tcPr>
          <w:p w14:paraId="5D1A56B3" w14:textId="77777777" w:rsidR="009112F8" w:rsidRPr="009112F8" w:rsidRDefault="009112F8" w:rsidP="004A2DBD">
            <w:pPr>
              <w:rPr>
                <w:sz w:val="24"/>
                <w:szCs w:val="24"/>
              </w:rPr>
            </w:pPr>
            <w:r w:rsidRPr="009112F8">
              <w:rPr>
                <w:sz w:val="24"/>
                <w:szCs w:val="24"/>
              </w:rPr>
              <w:t>Модель</w:t>
            </w:r>
          </w:p>
        </w:tc>
        <w:tc>
          <w:tcPr>
            <w:tcW w:w="3593" w:type="dxa"/>
            <w:vAlign w:val="center"/>
          </w:tcPr>
          <w:p w14:paraId="567CF25C" w14:textId="77777777" w:rsidR="009112F8" w:rsidRPr="009112F8" w:rsidRDefault="009112F8" w:rsidP="004A2DBD">
            <w:pPr>
              <w:rPr>
                <w:sz w:val="24"/>
                <w:szCs w:val="24"/>
              </w:rPr>
            </w:pPr>
            <w:r w:rsidRPr="009112F8">
              <w:rPr>
                <w:sz w:val="24"/>
                <w:szCs w:val="24"/>
              </w:rPr>
              <w:t>Наименование модели оборудования.</w:t>
            </w:r>
          </w:p>
        </w:tc>
        <w:tc>
          <w:tcPr>
            <w:tcW w:w="3253" w:type="dxa"/>
            <w:vAlign w:val="center"/>
          </w:tcPr>
          <w:p w14:paraId="126A8B64" w14:textId="77777777" w:rsidR="009112F8" w:rsidRPr="009112F8" w:rsidRDefault="009112F8" w:rsidP="004A2DBD">
            <w:pPr>
              <w:rPr>
                <w:sz w:val="24"/>
                <w:szCs w:val="24"/>
              </w:rPr>
            </w:pPr>
            <w:r w:rsidRPr="009112F8">
              <w:rPr>
                <w:sz w:val="24"/>
                <w:szCs w:val="24"/>
                <w:lang w:val="en-US"/>
              </w:rPr>
              <w:t>Think</w:t>
            </w:r>
            <w:r w:rsidRPr="009112F8">
              <w:rPr>
                <w:sz w:val="24"/>
                <w:szCs w:val="24"/>
              </w:rPr>
              <w:t xml:space="preserve"> </w:t>
            </w:r>
            <w:r w:rsidRPr="009112F8">
              <w:rPr>
                <w:sz w:val="24"/>
                <w:szCs w:val="24"/>
                <w:lang w:val="en-US"/>
              </w:rPr>
              <w:t>Centre</w:t>
            </w:r>
            <w:r w:rsidRPr="009112F8">
              <w:rPr>
                <w:sz w:val="24"/>
                <w:szCs w:val="24"/>
              </w:rPr>
              <w:t xml:space="preserve"> </w:t>
            </w:r>
            <w:r w:rsidRPr="009112F8">
              <w:rPr>
                <w:sz w:val="24"/>
                <w:szCs w:val="24"/>
                <w:lang w:val="en-US"/>
              </w:rPr>
              <w:t>M</w:t>
            </w:r>
            <w:r w:rsidRPr="009112F8">
              <w:rPr>
                <w:sz w:val="24"/>
                <w:szCs w:val="24"/>
              </w:rPr>
              <w:t>83</w:t>
            </w:r>
          </w:p>
        </w:tc>
      </w:tr>
      <w:tr w:rsidR="009112F8" w:rsidRPr="009112F8" w14:paraId="4DC98000" w14:textId="77777777" w:rsidTr="004A2DBD">
        <w:trPr>
          <w:jc w:val="center"/>
        </w:trPr>
        <w:tc>
          <w:tcPr>
            <w:tcW w:w="2498" w:type="dxa"/>
          </w:tcPr>
          <w:p w14:paraId="64E49636" w14:textId="77777777" w:rsidR="009112F8" w:rsidRPr="009112F8" w:rsidRDefault="009112F8" w:rsidP="004A2DBD">
            <w:pPr>
              <w:rPr>
                <w:sz w:val="24"/>
                <w:szCs w:val="24"/>
              </w:rPr>
            </w:pPr>
            <w:r w:rsidRPr="009112F8">
              <w:rPr>
                <w:sz w:val="24"/>
                <w:szCs w:val="24"/>
              </w:rPr>
              <w:t xml:space="preserve">Объект автоматической инвентаризации (ОАИ) </w:t>
            </w:r>
          </w:p>
          <w:p w14:paraId="306380D7" w14:textId="77777777" w:rsidR="009112F8" w:rsidRPr="009112F8" w:rsidRDefault="009112F8" w:rsidP="004A2DBD">
            <w:pPr>
              <w:rPr>
                <w:sz w:val="24"/>
                <w:szCs w:val="24"/>
              </w:rPr>
            </w:pPr>
            <w:r w:rsidRPr="009112F8">
              <w:rPr>
                <w:sz w:val="24"/>
                <w:szCs w:val="24"/>
              </w:rPr>
              <w:t>* Заполняется только для категории КЕ с кодом ПС-3.1и ПС-3.19</w:t>
            </w:r>
          </w:p>
        </w:tc>
        <w:tc>
          <w:tcPr>
            <w:tcW w:w="3593" w:type="dxa"/>
          </w:tcPr>
          <w:p w14:paraId="74528F2B" w14:textId="77777777" w:rsidR="009112F8" w:rsidRPr="009112F8" w:rsidRDefault="009112F8" w:rsidP="004A2DBD">
            <w:pPr>
              <w:rPr>
                <w:sz w:val="24"/>
                <w:szCs w:val="24"/>
              </w:rPr>
            </w:pPr>
            <w:r w:rsidRPr="009112F8">
              <w:rPr>
                <w:sz w:val="24"/>
                <w:szCs w:val="24"/>
              </w:rPr>
              <w:t xml:space="preserve">Определяет соответствие КЕ объекту автоматической инвентаризации (ОАИ) для получения дополнительных сведений о КЕ в автоматизированном режиме из системы </w:t>
            </w:r>
            <w:r w:rsidRPr="009112F8">
              <w:rPr>
                <w:sz w:val="24"/>
                <w:szCs w:val="24"/>
                <w:lang w:val="en-US"/>
              </w:rPr>
              <w:t>SCCM</w:t>
            </w:r>
            <w:r w:rsidRPr="009112F8">
              <w:rPr>
                <w:sz w:val="24"/>
                <w:szCs w:val="24"/>
              </w:rPr>
              <w:t xml:space="preserve"> или аналогичных систем Заказчика.</w:t>
            </w:r>
          </w:p>
        </w:tc>
        <w:tc>
          <w:tcPr>
            <w:tcW w:w="3253" w:type="dxa"/>
          </w:tcPr>
          <w:p w14:paraId="1E4B6760" w14:textId="77777777" w:rsidR="009112F8" w:rsidRPr="009112F8" w:rsidRDefault="009112F8" w:rsidP="004A2DBD">
            <w:pPr>
              <w:rPr>
                <w:sz w:val="24"/>
                <w:szCs w:val="24"/>
              </w:rPr>
            </w:pPr>
            <w:r w:rsidRPr="009112F8">
              <w:rPr>
                <w:sz w:val="24"/>
                <w:szCs w:val="24"/>
                <w:shd w:val="clear" w:color="auto" w:fill="FFFFFF"/>
              </w:rPr>
              <w:t>R54-630099-D11 - 10.65.10.159</w:t>
            </w:r>
          </w:p>
        </w:tc>
      </w:tr>
    </w:tbl>
    <w:p w14:paraId="46406DB2" w14:textId="77777777" w:rsidR="009112F8" w:rsidRPr="009112F8" w:rsidRDefault="009112F8" w:rsidP="009112F8">
      <w:pPr>
        <w:pStyle w:val="a9"/>
        <w:ind w:left="862"/>
        <w:rPr>
          <w:rFonts w:eastAsiaTheme="majorEastAsia"/>
          <w:bCs/>
        </w:rPr>
      </w:pPr>
    </w:p>
    <w:p w14:paraId="30BD1C82" w14:textId="77777777" w:rsidR="009112F8" w:rsidRPr="009112F8" w:rsidRDefault="009112F8" w:rsidP="009112F8">
      <w:pPr>
        <w:pStyle w:val="a9"/>
        <w:numPr>
          <w:ilvl w:val="2"/>
          <w:numId w:val="18"/>
        </w:numPr>
        <w:tabs>
          <w:tab w:val="left" w:pos="2410"/>
        </w:tabs>
        <w:ind w:left="709"/>
        <w:contextualSpacing w:val="0"/>
        <w:jc w:val="both"/>
        <w:rPr>
          <w:rFonts w:eastAsiaTheme="majorEastAsia"/>
          <w:bCs/>
        </w:rPr>
      </w:pPr>
      <w:r w:rsidRPr="009112F8">
        <w:rPr>
          <w:rFonts w:eastAsiaTheme="majorEastAsia"/>
          <w:bCs/>
        </w:rPr>
        <w:t>Исполнитель обеспечивает специальное маркирование КЕ ГК с помощью наклеек, содержащих в обязательном порядке:</w:t>
      </w:r>
    </w:p>
    <w:p w14:paraId="61FB6EB5" w14:textId="77777777" w:rsidR="009112F8" w:rsidRPr="009112F8" w:rsidRDefault="009112F8" w:rsidP="009112F8">
      <w:pPr>
        <w:pStyle w:val="a9"/>
        <w:numPr>
          <w:ilvl w:val="0"/>
          <w:numId w:val="32"/>
        </w:numPr>
        <w:tabs>
          <w:tab w:val="left" w:pos="2410"/>
        </w:tabs>
        <w:contextualSpacing w:val="0"/>
        <w:jc w:val="both"/>
        <w:rPr>
          <w:rFonts w:eastAsiaTheme="majorEastAsia"/>
          <w:bCs/>
        </w:rPr>
      </w:pPr>
      <w:r w:rsidRPr="009112F8">
        <w:rPr>
          <w:rFonts w:eastAsiaTheme="majorEastAsia"/>
          <w:bCs/>
        </w:rPr>
        <w:t>уникальный идентификатор КЕ;</w:t>
      </w:r>
    </w:p>
    <w:p w14:paraId="05D2FA89" w14:textId="77777777" w:rsidR="009112F8" w:rsidRPr="009112F8" w:rsidRDefault="009112F8" w:rsidP="009112F8">
      <w:pPr>
        <w:pStyle w:val="a9"/>
        <w:numPr>
          <w:ilvl w:val="0"/>
          <w:numId w:val="32"/>
        </w:numPr>
        <w:tabs>
          <w:tab w:val="left" w:pos="2410"/>
        </w:tabs>
        <w:contextualSpacing w:val="0"/>
        <w:jc w:val="both"/>
        <w:rPr>
          <w:rFonts w:eastAsiaTheme="majorEastAsia"/>
          <w:bCs/>
        </w:rPr>
      </w:pPr>
      <w:r w:rsidRPr="009112F8">
        <w:rPr>
          <w:rFonts w:eastAsiaTheme="majorEastAsia"/>
          <w:bCs/>
        </w:rPr>
        <w:t>модель и серийный номер оборудования (при наличии);</w:t>
      </w:r>
    </w:p>
    <w:p w14:paraId="09E21903" w14:textId="77777777" w:rsidR="009112F8" w:rsidRPr="009112F8" w:rsidRDefault="009112F8" w:rsidP="009112F8">
      <w:pPr>
        <w:pStyle w:val="a9"/>
        <w:numPr>
          <w:ilvl w:val="0"/>
          <w:numId w:val="32"/>
        </w:numPr>
        <w:tabs>
          <w:tab w:val="left" w:pos="2410"/>
        </w:tabs>
        <w:contextualSpacing w:val="0"/>
        <w:jc w:val="both"/>
        <w:rPr>
          <w:rFonts w:eastAsiaTheme="majorEastAsia"/>
          <w:bCs/>
        </w:rPr>
      </w:pPr>
      <w:r w:rsidRPr="009112F8">
        <w:rPr>
          <w:rFonts w:eastAsiaTheme="majorEastAsia"/>
          <w:bCs/>
        </w:rPr>
        <w:t>Инвентарный номер;</w:t>
      </w:r>
    </w:p>
    <w:p w14:paraId="41E64741" w14:textId="77777777" w:rsidR="009112F8" w:rsidRPr="009112F8" w:rsidRDefault="009112F8" w:rsidP="009112F8">
      <w:pPr>
        <w:pStyle w:val="a9"/>
        <w:numPr>
          <w:ilvl w:val="0"/>
          <w:numId w:val="32"/>
        </w:numPr>
        <w:tabs>
          <w:tab w:val="left" w:pos="2410"/>
        </w:tabs>
        <w:contextualSpacing w:val="0"/>
        <w:jc w:val="both"/>
        <w:rPr>
          <w:rFonts w:eastAsiaTheme="majorEastAsia"/>
          <w:bCs/>
        </w:rPr>
      </w:pPr>
      <w:r w:rsidRPr="009112F8">
        <w:rPr>
          <w:rFonts w:eastAsiaTheme="majorEastAsia"/>
          <w:bCs/>
        </w:rPr>
        <w:t>веб-адрес системы АСУИП;</w:t>
      </w:r>
    </w:p>
    <w:p w14:paraId="3A48672C" w14:textId="77777777" w:rsidR="009112F8" w:rsidRPr="009112F8" w:rsidRDefault="009112F8" w:rsidP="009112F8">
      <w:pPr>
        <w:pStyle w:val="a9"/>
        <w:numPr>
          <w:ilvl w:val="0"/>
          <w:numId w:val="32"/>
        </w:numPr>
        <w:tabs>
          <w:tab w:val="left" w:pos="2410"/>
        </w:tabs>
        <w:contextualSpacing w:val="0"/>
        <w:jc w:val="both"/>
        <w:rPr>
          <w:rFonts w:eastAsiaTheme="majorEastAsia"/>
          <w:bCs/>
        </w:rPr>
      </w:pPr>
      <w:r w:rsidRPr="009112F8">
        <w:rPr>
          <w:rFonts w:eastAsiaTheme="majorEastAsia"/>
          <w:bCs/>
        </w:rPr>
        <w:t>QR – код.</w:t>
      </w:r>
    </w:p>
    <w:p w14:paraId="06AAE5AB" w14:textId="77777777" w:rsidR="009112F8" w:rsidRPr="009112F8" w:rsidRDefault="009112F8" w:rsidP="009112F8">
      <w:pPr>
        <w:pStyle w:val="a9"/>
        <w:numPr>
          <w:ilvl w:val="2"/>
          <w:numId w:val="18"/>
        </w:numPr>
        <w:tabs>
          <w:tab w:val="left" w:pos="2410"/>
        </w:tabs>
        <w:contextualSpacing w:val="0"/>
        <w:jc w:val="both"/>
        <w:rPr>
          <w:rFonts w:eastAsiaTheme="majorEastAsia"/>
          <w:bCs/>
        </w:rPr>
      </w:pPr>
      <w:r w:rsidRPr="009112F8">
        <w:rPr>
          <w:rFonts w:eastAsiaTheme="majorEastAsia"/>
          <w:bCs/>
        </w:rPr>
        <w:t>Наклейки должны располагаться в месте, легкодоступном для считывания пользователем ГК.</w:t>
      </w:r>
    </w:p>
    <w:p w14:paraId="65398D10" w14:textId="77777777" w:rsidR="009112F8" w:rsidRPr="009112F8" w:rsidRDefault="009112F8" w:rsidP="009112F8">
      <w:pPr>
        <w:pStyle w:val="a9"/>
        <w:numPr>
          <w:ilvl w:val="2"/>
          <w:numId w:val="18"/>
        </w:numPr>
        <w:tabs>
          <w:tab w:val="left" w:pos="2410"/>
        </w:tabs>
        <w:contextualSpacing w:val="0"/>
        <w:jc w:val="both"/>
        <w:rPr>
          <w:rFonts w:eastAsiaTheme="majorEastAsia"/>
          <w:bCs/>
        </w:rPr>
      </w:pPr>
      <w:r w:rsidRPr="009112F8">
        <w:t>Способы маркировки оборудования:</w:t>
      </w:r>
    </w:p>
    <w:p w14:paraId="6BE584A3" w14:textId="77777777" w:rsidR="009112F8" w:rsidRPr="009112F8" w:rsidRDefault="009112F8" w:rsidP="009112F8">
      <w:pPr>
        <w:pStyle w:val="affff7"/>
        <w:numPr>
          <w:ilvl w:val="0"/>
          <w:numId w:val="33"/>
        </w:numPr>
        <w:pBdr>
          <w:top w:val="nil"/>
          <w:left w:val="nil"/>
          <w:bottom w:val="nil"/>
          <w:right w:val="nil"/>
          <w:between w:val="nil"/>
        </w:pBdr>
      </w:pPr>
      <w:r w:rsidRPr="009112F8">
        <w:t>Серверное оборудование - Левая сторона, доступное место по направлению сверху вниз.</w:t>
      </w:r>
    </w:p>
    <w:p w14:paraId="5F1E5BA5" w14:textId="77777777" w:rsidR="009112F8" w:rsidRPr="009112F8" w:rsidRDefault="009112F8" w:rsidP="009112F8">
      <w:pPr>
        <w:pStyle w:val="affff7"/>
        <w:numPr>
          <w:ilvl w:val="0"/>
          <w:numId w:val="0"/>
        </w:numPr>
        <w:ind w:left="709"/>
        <w:jc w:val="center"/>
      </w:pPr>
      <w:r w:rsidRPr="009112F8">
        <w:rPr>
          <w:noProof/>
        </w:rPr>
        <w:lastRenderedPageBreak/>
        <w:drawing>
          <wp:inline distT="0" distB="0" distL="0" distR="0" wp14:anchorId="7FC127E8" wp14:editId="3024F927">
            <wp:extent cx="4620624" cy="970059"/>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5746" cy="987930"/>
                    </a:xfrm>
                    <a:prstGeom prst="rect">
                      <a:avLst/>
                    </a:prstGeom>
                  </pic:spPr>
                </pic:pic>
              </a:graphicData>
            </a:graphic>
          </wp:inline>
        </w:drawing>
      </w:r>
    </w:p>
    <w:p w14:paraId="2AAEC1A7" w14:textId="77777777" w:rsidR="009112F8" w:rsidRPr="009112F8" w:rsidRDefault="009112F8" w:rsidP="009112F8">
      <w:pPr>
        <w:pStyle w:val="affff7"/>
        <w:numPr>
          <w:ilvl w:val="0"/>
          <w:numId w:val="0"/>
        </w:numPr>
        <w:ind w:left="1418" w:firstLine="11"/>
      </w:pPr>
      <w:r w:rsidRPr="009112F8">
        <w:t>В случае невозможности маркировки на лицевой панели, необходимо произвести маркировку на корпусе (верхняя сторона, передний край слева) и продублировать этикетку на бирке с левой стороны лицевой панели.</w:t>
      </w:r>
    </w:p>
    <w:p w14:paraId="0D47EF0D" w14:textId="77777777" w:rsidR="009112F8" w:rsidRPr="009112F8" w:rsidRDefault="009112F8" w:rsidP="009112F8">
      <w:pPr>
        <w:pStyle w:val="a9"/>
        <w:numPr>
          <w:ilvl w:val="0"/>
          <w:numId w:val="33"/>
        </w:numPr>
        <w:contextualSpacing w:val="0"/>
        <w:rPr>
          <w:bCs/>
          <w:color w:val="000000"/>
        </w:rPr>
      </w:pPr>
      <w:r w:rsidRPr="009112F8">
        <w:rPr>
          <w:bCs/>
          <w:color w:val="000000"/>
        </w:rPr>
        <w:t>Рабочая станция (АРМ) - Верхняя панель, передний край, левая сторона.</w:t>
      </w:r>
    </w:p>
    <w:p w14:paraId="1BAA6EDC" w14:textId="77777777" w:rsidR="009112F8" w:rsidRPr="009112F8" w:rsidRDefault="009112F8" w:rsidP="009112F8">
      <w:pPr>
        <w:pStyle w:val="a9"/>
        <w:ind w:left="1429"/>
        <w:rPr>
          <w:bCs/>
          <w:color w:val="000000"/>
        </w:rPr>
      </w:pPr>
      <w:r w:rsidRPr="009112F8">
        <w:rPr>
          <w:noProof/>
        </w:rPr>
        <w:drawing>
          <wp:inline distT="0" distB="0" distL="0" distR="0" wp14:anchorId="1577090A" wp14:editId="12A27D22">
            <wp:extent cx="5005893" cy="2544417"/>
            <wp:effectExtent l="0" t="0" r="4445"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0174" cy="2566924"/>
                    </a:xfrm>
                    <a:prstGeom prst="rect">
                      <a:avLst/>
                    </a:prstGeom>
                  </pic:spPr>
                </pic:pic>
              </a:graphicData>
            </a:graphic>
          </wp:inline>
        </w:drawing>
      </w:r>
    </w:p>
    <w:p w14:paraId="746BBD0B" w14:textId="77777777" w:rsidR="009112F8" w:rsidRPr="009112F8" w:rsidRDefault="009112F8" w:rsidP="009112F8">
      <w:pPr>
        <w:pStyle w:val="a9"/>
        <w:numPr>
          <w:ilvl w:val="0"/>
          <w:numId w:val="33"/>
        </w:numPr>
        <w:contextualSpacing w:val="0"/>
        <w:rPr>
          <w:bCs/>
          <w:color w:val="000000"/>
        </w:rPr>
      </w:pPr>
      <w:r w:rsidRPr="009112F8">
        <w:rPr>
          <w:bCs/>
          <w:color w:val="000000"/>
        </w:rPr>
        <w:t>Оргтехника и периферийное оборудование - Левая боковая панель, передняя сторона, сверху</w:t>
      </w:r>
    </w:p>
    <w:p w14:paraId="64404801" w14:textId="77777777" w:rsidR="009112F8" w:rsidRPr="009112F8" w:rsidRDefault="009112F8" w:rsidP="009112F8">
      <w:pPr>
        <w:pStyle w:val="a9"/>
        <w:ind w:left="1429"/>
        <w:rPr>
          <w:bCs/>
          <w:color w:val="000000"/>
        </w:rPr>
      </w:pPr>
      <w:r w:rsidRPr="009112F8">
        <w:rPr>
          <w:noProof/>
        </w:rPr>
        <w:drawing>
          <wp:inline distT="0" distB="0" distL="0" distR="0" wp14:anchorId="7EA7332D" wp14:editId="6F633D88">
            <wp:extent cx="4874150" cy="2261751"/>
            <wp:effectExtent l="0" t="0" r="3175"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25564" cy="2285608"/>
                    </a:xfrm>
                    <a:prstGeom prst="rect">
                      <a:avLst/>
                    </a:prstGeom>
                  </pic:spPr>
                </pic:pic>
              </a:graphicData>
            </a:graphic>
          </wp:inline>
        </w:drawing>
      </w:r>
    </w:p>
    <w:p w14:paraId="111735B1" w14:textId="77777777" w:rsidR="009112F8" w:rsidRPr="009112F8" w:rsidRDefault="009112F8" w:rsidP="009112F8">
      <w:pPr>
        <w:pStyle w:val="affff7"/>
        <w:numPr>
          <w:ilvl w:val="0"/>
          <w:numId w:val="0"/>
        </w:numPr>
        <w:ind w:left="709"/>
        <w:jc w:val="center"/>
      </w:pPr>
    </w:p>
    <w:p w14:paraId="055B5121" w14:textId="77777777" w:rsidR="009112F8" w:rsidRPr="009112F8" w:rsidRDefault="009112F8" w:rsidP="009112F8">
      <w:pPr>
        <w:pStyle w:val="affff7"/>
        <w:numPr>
          <w:ilvl w:val="0"/>
          <w:numId w:val="0"/>
        </w:numPr>
      </w:pPr>
    </w:p>
    <w:p w14:paraId="1B441BD5"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709"/>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Пример наклейки приведён на Изображении 1:</w:t>
      </w:r>
    </w:p>
    <w:p w14:paraId="1EEC80BD" w14:textId="77777777" w:rsidR="009112F8" w:rsidRPr="009112F8" w:rsidRDefault="009112F8" w:rsidP="009112F8">
      <w:pPr>
        <w:pStyle w:val="affff7"/>
        <w:numPr>
          <w:ilvl w:val="0"/>
          <w:numId w:val="0"/>
        </w:numPr>
        <w:ind w:hanging="720"/>
        <w:jc w:val="right"/>
      </w:pPr>
      <w:r w:rsidRPr="009112F8">
        <w:t>Изображение 1.</w:t>
      </w:r>
    </w:p>
    <w:p w14:paraId="72139BA3" w14:textId="77777777" w:rsidR="009112F8" w:rsidRPr="009112F8" w:rsidRDefault="009112F8" w:rsidP="009112F8">
      <w:pPr>
        <w:ind w:hanging="720"/>
        <w:jc w:val="center"/>
      </w:pPr>
      <w:r w:rsidRPr="009112F8">
        <w:rPr>
          <w:noProof/>
        </w:rPr>
        <w:drawing>
          <wp:inline distT="0" distB="0" distL="0" distR="0" wp14:anchorId="4D3C71BB" wp14:editId="22E3FF5B">
            <wp:extent cx="2607549" cy="1219736"/>
            <wp:effectExtent l="19050" t="19050" r="21590" b="190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56661" cy="1242709"/>
                    </a:xfrm>
                    <a:prstGeom prst="rect">
                      <a:avLst/>
                    </a:prstGeom>
                    <a:ln>
                      <a:solidFill>
                        <a:schemeClr val="accent1"/>
                      </a:solidFill>
                    </a:ln>
                  </pic:spPr>
                </pic:pic>
              </a:graphicData>
            </a:graphic>
          </wp:inline>
        </w:drawing>
      </w:r>
    </w:p>
    <w:p w14:paraId="7546B944" w14:textId="77777777" w:rsidR="009112F8" w:rsidRPr="009112F8" w:rsidRDefault="009112F8" w:rsidP="009112F8">
      <w:pPr>
        <w:pStyle w:val="2"/>
        <w:keepNext w:val="0"/>
        <w:keepLines/>
        <w:numPr>
          <w:ilvl w:val="2"/>
          <w:numId w:val="18"/>
        </w:numPr>
        <w:tabs>
          <w:tab w:val="left" w:pos="0"/>
        </w:tabs>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lastRenderedPageBreak/>
        <w:t>Помимо КЕ, Исполнитель обеспечивает поддержание в актуальном состоянии связи между КЕ в CMDB. В частности, единицы оборудования, привязанные к родительскому экземпляру оборудования, могут составлять комплект, или не иметь такой связи и быть отдельным экземпляром. Все КЕ должны быть привязаны к конкретной Площадке обслуживания.</w:t>
      </w:r>
    </w:p>
    <w:p w14:paraId="353E6C0D" w14:textId="77777777" w:rsidR="009112F8" w:rsidRPr="009112F8" w:rsidRDefault="009112F8" w:rsidP="009112F8"/>
    <w:p w14:paraId="36C3FC6D"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t>ТРЕБОВАНИЯ К ПОРЯДКУ ОКАЗАНИЯ УСЛУГ</w:t>
      </w:r>
    </w:p>
    <w:p w14:paraId="7AF293A5" w14:textId="77777777" w:rsidR="009112F8" w:rsidRPr="009112F8" w:rsidRDefault="009112F8" w:rsidP="009112F8">
      <w:pPr>
        <w:pStyle w:val="2"/>
        <w:keepNext w:val="0"/>
        <w:keepLines/>
        <w:numPr>
          <w:ilvl w:val="2"/>
          <w:numId w:val="18"/>
        </w:numPr>
        <w:autoSpaceDE/>
        <w:autoSpaceDN/>
        <w:adjustRightInd/>
        <w:spacing w:before="0" w:after="0" w:line="240" w:lineRule="auto"/>
        <w:ind w:left="0" w:firstLine="0"/>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Требования к качеству оказываемых Услуг</w:t>
      </w:r>
    </w:p>
    <w:p w14:paraId="18510B38"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 xml:space="preserve">Услуги должны быть оказаны качественно, своевременно, в соответствии с требованиями настоящего Технического задания и соблюдением всех принятых норм и правил законодательства Российской Федерации, а также ЛНА Заказчика согласно п.1.4 соглашения об уровне ИТ-услуг (Приложение №3 к Техническому заданию). </w:t>
      </w:r>
    </w:p>
    <w:p w14:paraId="78281910"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Требования к качеству оказываемых Услуг определены в п.10 соглашения об уровне ИТ-услуг (Приложение №3 к Техническому заданию) и в соответствии с Приложением №2 к Техническому заданию.</w:t>
      </w:r>
    </w:p>
    <w:p w14:paraId="35568415" w14:textId="77777777" w:rsidR="009112F8" w:rsidRPr="009112F8" w:rsidRDefault="009112F8" w:rsidP="009112F8"/>
    <w:p w14:paraId="5315EA7A"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Условия оказания Услуг</w:t>
      </w:r>
    </w:p>
    <w:p w14:paraId="0AD123CA" w14:textId="77777777" w:rsidR="009112F8" w:rsidRPr="009112F8" w:rsidRDefault="009112F8" w:rsidP="009112F8"/>
    <w:p w14:paraId="1456AB37"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eastAsiaTheme="majorEastAsia" w:hAnsi="Times New Roman" w:cs="Times New Roman"/>
          <w:b w:val="0"/>
          <w:sz w:val="24"/>
          <w:szCs w:val="24"/>
        </w:rPr>
        <w:t>Услуги оказываются на Площадках обслуживания, указанных в Приложении № 4 к Техническому заданию, а также удалённо (при наличии у Исполнителя возможности выполнить запрос без присутствия на Площадке обслуживания).</w:t>
      </w:r>
    </w:p>
    <w:p w14:paraId="5BF3249C"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Требования к безопасности</w:t>
      </w:r>
    </w:p>
    <w:p w14:paraId="19D06764" w14:textId="77777777" w:rsidR="009112F8" w:rsidRPr="009112F8" w:rsidRDefault="009112F8" w:rsidP="009112F8"/>
    <w:p w14:paraId="6B1B1E53"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Оказание Услуг должно производиться в соответствии с требованиями федерального законодательства, нормативно-правовых актов регуляторов в области защиты информации и персональных данных, а также ЛНА ГК, в которых отражены требования по информационной безопасности согласно п.1.4 соглашения об уровне ИТ-услуг (Приложение №3 к Техническому заданию).</w:t>
      </w:r>
    </w:p>
    <w:p w14:paraId="0A673C6F"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Применяемые меры обеспечения информационной безопасности должны обеспечивать минимизацию рисков, связанных с возможным нарушением конфиденциальности, целостности и доступности информации, содержащейся в ИТ-системах ГК.</w:t>
      </w:r>
    </w:p>
    <w:p w14:paraId="35861F8E" w14:textId="77777777" w:rsidR="009112F8" w:rsidRPr="009112F8" w:rsidRDefault="009112F8" w:rsidP="009112F8"/>
    <w:p w14:paraId="75754B05"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Требования к конфиденциальности</w:t>
      </w:r>
    </w:p>
    <w:p w14:paraId="2FCC071D" w14:textId="77777777" w:rsidR="009112F8" w:rsidRPr="009112F8" w:rsidRDefault="009112F8" w:rsidP="009112F8"/>
    <w:p w14:paraId="4139A699"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Информация, предоставляемая Исполнителю с целью оказания Услуг, является конфиденциальной и не должна передаваться третьим лицам без письменного разрешения Заказчика и не иначе как для обеспечения качества Услуг.</w:t>
      </w:r>
    </w:p>
    <w:p w14:paraId="5BB904DC"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Исполнитель несёт ответственность перед Заказчиком за исполнение обязательств по обеспечению требований информационной безопасности и охране конфиденциальности информации ограниченного использования, циркулирующей в информационных системах ГК. Передача третьим лицам прав доступа к любой конфиденциальной информации, циркулирующей в информационных системах ГК, запрещена.</w:t>
      </w:r>
    </w:p>
    <w:p w14:paraId="63FC5E7C" w14:textId="77777777" w:rsidR="009112F8" w:rsidRPr="009112F8" w:rsidRDefault="009112F8" w:rsidP="009112F8"/>
    <w:p w14:paraId="63C1B0D5" w14:textId="77777777" w:rsidR="009112F8" w:rsidRPr="009112F8" w:rsidRDefault="009112F8" w:rsidP="009112F8">
      <w:pPr>
        <w:numPr>
          <w:ilvl w:val="1"/>
          <w:numId w:val="18"/>
        </w:numPr>
        <w:ind w:left="0" w:firstLine="1"/>
        <w:jc w:val="center"/>
      </w:pPr>
      <w:r w:rsidRPr="009112F8">
        <w:t>Требования к оказанию Услуг</w:t>
      </w:r>
    </w:p>
    <w:p w14:paraId="18A9C9E7" w14:textId="77777777" w:rsidR="009112F8" w:rsidRPr="009112F8" w:rsidRDefault="009112F8" w:rsidP="009112F8">
      <w:pPr>
        <w:numPr>
          <w:ilvl w:val="2"/>
          <w:numId w:val="18"/>
        </w:numPr>
        <w:jc w:val="both"/>
      </w:pPr>
      <w:r w:rsidRPr="009112F8">
        <w:t>Требования к оказанию услуг по Заказам</w:t>
      </w:r>
    </w:p>
    <w:p w14:paraId="44B35352" w14:textId="77777777" w:rsidR="009112F8" w:rsidRPr="009112F8" w:rsidRDefault="009112F8" w:rsidP="009112F8"/>
    <w:p w14:paraId="2E9057AB" w14:textId="77777777" w:rsidR="009112F8" w:rsidRPr="009112F8" w:rsidRDefault="009112F8" w:rsidP="009112F8">
      <w:pPr>
        <w:pStyle w:val="3"/>
        <w:keepNext w:val="0"/>
        <w:widowControl/>
        <w:numPr>
          <w:ilvl w:val="4"/>
          <w:numId w:val="18"/>
        </w:numPr>
        <w:autoSpaceDE/>
        <w:autoSpaceDN/>
        <w:adjustRightInd/>
        <w:spacing w:before="0" w:after="0" w:line="240" w:lineRule="auto"/>
        <w:ind w:left="0" w:firstLine="1080"/>
        <w:contextualSpacing/>
        <w:rPr>
          <w:rFonts w:ascii="Times New Roman" w:hAnsi="Times New Roman" w:cs="Times New Roman"/>
          <w:b w:val="0"/>
          <w:sz w:val="24"/>
          <w:szCs w:val="24"/>
        </w:rPr>
      </w:pPr>
      <w:r w:rsidRPr="009112F8">
        <w:rPr>
          <w:rFonts w:ascii="Times New Roman" w:hAnsi="Times New Roman" w:cs="Times New Roman"/>
          <w:b w:val="0"/>
          <w:sz w:val="24"/>
          <w:szCs w:val="24"/>
        </w:rPr>
        <w:t>Количество объектов обслуживания, переданных Исполнителю в отчетном периоде в рамках оказания Услуг, указанных в п. 3.8 настоящего Технического задания, определяется Заказом по форме Приложения № 6.2 к настоящему Техническому заданию.</w:t>
      </w:r>
    </w:p>
    <w:p w14:paraId="727FFDA8" w14:textId="77777777" w:rsidR="009112F8" w:rsidRPr="009112F8" w:rsidRDefault="009112F8" w:rsidP="009112F8">
      <w:pPr>
        <w:pStyle w:val="3"/>
        <w:keepNext w:val="0"/>
        <w:widowControl/>
        <w:numPr>
          <w:ilvl w:val="4"/>
          <w:numId w:val="18"/>
        </w:numPr>
        <w:autoSpaceDE/>
        <w:autoSpaceDN/>
        <w:adjustRightInd/>
        <w:spacing w:before="0" w:after="0" w:line="240" w:lineRule="auto"/>
        <w:ind w:left="0" w:firstLine="1080"/>
        <w:contextualSpacing/>
        <w:rPr>
          <w:rFonts w:ascii="Times New Roman" w:hAnsi="Times New Roman" w:cs="Times New Roman"/>
          <w:b w:val="0"/>
          <w:sz w:val="24"/>
          <w:szCs w:val="24"/>
        </w:rPr>
      </w:pPr>
      <w:r w:rsidRPr="009112F8">
        <w:rPr>
          <w:rFonts w:ascii="Times New Roman" w:hAnsi="Times New Roman" w:cs="Times New Roman"/>
          <w:b w:val="0"/>
          <w:sz w:val="24"/>
          <w:szCs w:val="24"/>
        </w:rPr>
        <w:lastRenderedPageBreak/>
        <w:t xml:space="preserve"> Заказ на первый отчетный период (по форме Приложения №6.2 к Техническому заданию) в 2 (двух) экземплярах подписывается Заказчиком и направляется Исполнителю. Ориентировочное количество объектов обслуживания на отчетный период указано в Приложении № 5 к Техническому заданию, при этом количество объектов обслуживания, указанное в данном приложении, не является фиксированным и может быть изменено на момент направления Заказчиком Заказа на первый отчетный период. Датой начала оказания услуг по Заказу в первом отчетном периоде считается дата начала оказания услуг, указанная в первом Заказе. Название моделей оборудования из Приложения №5 к Техническому заданию приведено в Приложении № 5.1 к Техническому заданию. Название моделей и количество в Приложении 5.1 к Техническому заданию представлены в справочных целях и могут отличаться от фактической потребности Заказчика.</w:t>
      </w:r>
      <w:r w:rsidRPr="009112F8" w:rsidDel="00B27B00">
        <w:rPr>
          <w:rFonts w:ascii="Times New Roman" w:hAnsi="Times New Roman" w:cs="Times New Roman"/>
          <w:b w:val="0"/>
          <w:sz w:val="24"/>
          <w:szCs w:val="24"/>
        </w:rPr>
        <w:t xml:space="preserve"> </w:t>
      </w:r>
    </w:p>
    <w:p w14:paraId="3332FB43" w14:textId="77777777" w:rsidR="009112F8" w:rsidRPr="009112F8" w:rsidRDefault="009112F8" w:rsidP="009112F8">
      <w:pPr>
        <w:numPr>
          <w:ilvl w:val="4"/>
          <w:numId w:val="18"/>
        </w:numPr>
        <w:ind w:left="0" w:firstLine="1080"/>
        <w:jc w:val="both"/>
      </w:pPr>
      <w:r w:rsidRPr="009112F8">
        <w:t>Заказчик вправе формировать и отправлять Исполнителю Заказ на оказание Услуг, за исключением первого отчетного периода, не позднее 1 (одного) рабочего дня до начала отчетного периода, на который формируется Заказ.</w:t>
      </w:r>
    </w:p>
    <w:p w14:paraId="45DDFC1A" w14:textId="77777777" w:rsidR="009112F8" w:rsidRPr="009112F8" w:rsidRDefault="009112F8" w:rsidP="009112F8">
      <w:pPr>
        <w:numPr>
          <w:ilvl w:val="4"/>
          <w:numId w:val="18"/>
        </w:numPr>
        <w:ind w:left="0" w:firstLine="1080"/>
        <w:jc w:val="both"/>
      </w:pPr>
      <w:r w:rsidRPr="009112F8">
        <w:t xml:space="preserve">Исполнитель в течение 1 (одного) рабочего дня рассматривает предусмотренный п. 6.5.1 настоящего Технического задания Заказ, проставляет отметку о получении Заказа с указанием даты получения и возвращает Заказчику 1 (один) экземпляр. </w:t>
      </w:r>
    </w:p>
    <w:p w14:paraId="701D4536" w14:textId="77777777" w:rsidR="009112F8" w:rsidRPr="009112F8" w:rsidRDefault="009112F8" w:rsidP="009112F8">
      <w:pPr>
        <w:pStyle w:val="3"/>
        <w:keepNext w:val="0"/>
        <w:widowControl/>
        <w:numPr>
          <w:ilvl w:val="4"/>
          <w:numId w:val="18"/>
        </w:numPr>
        <w:autoSpaceDE/>
        <w:autoSpaceDN/>
        <w:adjustRightInd/>
        <w:spacing w:before="0" w:after="0" w:line="240" w:lineRule="auto"/>
        <w:ind w:left="0" w:firstLine="1080"/>
        <w:contextualSpacing/>
        <w:rPr>
          <w:rFonts w:ascii="Times New Roman" w:hAnsi="Times New Roman" w:cs="Times New Roman"/>
          <w:b w:val="0"/>
          <w:color w:val="1E0E01"/>
          <w:sz w:val="24"/>
          <w:szCs w:val="24"/>
        </w:rPr>
      </w:pPr>
      <w:bookmarkStart w:id="3" w:name="_heading=h.c60lkevterwl" w:colFirst="0" w:colLast="0"/>
      <w:bookmarkStart w:id="4" w:name="_heading=h.ojbk096jr94e" w:colFirst="0" w:colLast="0"/>
      <w:bookmarkEnd w:id="3"/>
      <w:bookmarkEnd w:id="4"/>
      <w:r w:rsidRPr="009112F8">
        <w:rPr>
          <w:rFonts w:ascii="Times New Roman" w:hAnsi="Times New Roman" w:cs="Times New Roman"/>
          <w:b w:val="0"/>
          <w:sz w:val="24"/>
          <w:szCs w:val="24"/>
        </w:rPr>
        <w:t xml:space="preserve">В том случае, если Заказчик инициирует изменение количества объектов обслуживания, указанных в действующем Заказе, Заказчиком оформляется Уведомление об отказе от предоставления услуг по Заказу (Приложение № 6.3 к Техническому заданию), полностью отменяющее указанный в нем Заказ, и подписывается новый Заказ, с измененными количеством объектов обслуживания. Новый Заказ действует с даты, указанной в нем, но не ранее даты, указанной в Уведомление об отказе от предоставления услуг по предыдущему Заказу. Срок действия нового Заказа не может выходить за пределы отчетного периода. </w:t>
      </w:r>
    </w:p>
    <w:p w14:paraId="2DF52BAB" w14:textId="77777777" w:rsidR="009112F8" w:rsidRPr="009112F8" w:rsidRDefault="009112F8" w:rsidP="009112F8">
      <w:pPr>
        <w:pStyle w:val="3"/>
        <w:keepNext w:val="0"/>
        <w:widowControl/>
        <w:numPr>
          <w:ilvl w:val="4"/>
          <w:numId w:val="18"/>
        </w:numPr>
        <w:autoSpaceDE/>
        <w:autoSpaceDN/>
        <w:adjustRightInd/>
        <w:spacing w:before="0" w:after="0" w:line="240" w:lineRule="auto"/>
        <w:ind w:left="0" w:firstLine="1080"/>
        <w:contextualSpacing/>
        <w:rPr>
          <w:rFonts w:ascii="Times New Roman" w:hAnsi="Times New Roman" w:cs="Times New Roman"/>
          <w:b w:val="0"/>
          <w:sz w:val="24"/>
          <w:szCs w:val="24"/>
        </w:rPr>
      </w:pPr>
      <w:r w:rsidRPr="009112F8">
        <w:rPr>
          <w:rFonts w:ascii="Times New Roman" w:hAnsi="Times New Roman" w:cs="Times New Roman"/>
          <w:b w:val="0"/>
          <w:sz w:val="24"/>
          <w:szCs w:val="24"/>
        </w:rPr>
        <w:t>Стоимость услуг по Заказу рассчитывается на основании стоимости услуг по Заказам, действовавшим за отчетный период (календарного квартала) (в том числе, отмененным) по фактическим дням, которые они действовали. Фактическими днями оказания услуг принимаются календарные дни.</w:t>
      </w:r>
    </w:p>
    <w:p w14:paraId="31990D1F" w14:textId="77777777" w:rsidR="009112F8" w:rsidRPr="009112F8" w:rsidRDefault="009112F8" w:rsidP="009112F8">
      <w:pPr>
        <w:numPr>
          <w:ilvl w:val="4"/>
          <w:numId w:val="18"/>
        </w:numPr>
        <w:ind w:left="0" w:firstLine="1080"/>
        <w:jc w:val="both"/>
      </w:pPr>
      <w:r w:rsidRPr="009112F8">
        <w:t>Количество объектов обслуживания подлежит актуализации в рамках Заказа и может быть изменено не более чем на 3% в натуральных единицах измерения (штуках) суммарно по всем объектам обслуживания в Заказе, по сравнению с последним Заказом в предыдущем отчётном периоде.</w:t>
      </w:r>
    </w:p>
    <w:p w14:paraId="2C8B694D" w14:textId="77777777" w:rsidR="009112F8" w:rsidRPr="009112F8" w:rsidRDefault="009112F8" w:rsidP="009112F8"/>
    <w:p w14:paraId="7B53685D" w14:textId="77777777" w:rsidR="009112F8" w:rsidRPr="009112F8" w:rsidRDefault="009112F8" w:rsidP="003C4BC9">
      <w:pPr>
        <w:pStyle w:val="2"/>
        <w:keepNext w:val="0"/>
        <w:numPr>
          <w:ilvl w:val="1"/>
          <w:numId w:val="18"/>
        </w:numPr>
        <w:autoSpaceDE/>
        <w:autoSpaceDN/>
        <w:adjustRightInd/>
        <w:spacing w:before="0" w:after="0" w:line="240" w:lineRule="auto"/>
        <w:ind w:left="0" w:firstLine="0"/>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Требования по приемке Услуг</w:t>
      </w:r>
    </w:p>
    <w:p w14:paraId="49D7BD3B" w14:textId="77777777" w:rsidR="009112F8" w:rsidRPr="009112F8" w:rsidRDefault="009112F8" w:rsidP="009112F8"/>
    <w:p w14:paraId="74836D9A"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 xml:space="preserve">Исполнитель, не позднее 5 (пяти) рабочих дней после окончания отчетного периода, составляет и направляет на согласование Заказчику:  </w:t>
      </w:r>
    </w:p>
    <w:p w14:paraId="71109FBC" w14:textId="77777777" w:rsidR="009112F8" w:rsidRPr="009112F8" w:rsidRDefault="009112F8" w:rsidP="009112F8">
      <w:pPr>
        <w:pStyle w:val="3"/>
        <w:keepNext w:val="0"/>
        <w:widowControl/>
        <w:numPr>
          <w:ilvl w:val="0"/>
          <w:numId w:val="37"/>
        </w:numPr>
        <w:autoSpaceDE/>
        <w:autoSpaceDN/>
        <w:adjustRightInd/>
        <w:spacing w:before="0" w:after="0" w:line="240" w:lineRule="auto"/>
        <w:contextualSpacing/>
        <w:rPr>
          <w:rFonts w:ascii="Times New Roman" w:hAnsi="Times New Roman" w:cs="Times New Roman"/>
          <w:b w:val="0"/>
          <w:sz w:val="24"/>
          <w:szCs w:val="24"/>
        </w:rPr>
      </w:pPr>
      <w:r w:rsidRPr="009112F8">
        <w:rPr>
          <w:rFonts w:ascii="Times New Roman" w:hAnsi="Times New Roman" w:cs="Times New Roman"/>
          <w:b w:val="0"/>
          <w:sz w:val="24"/>
          <w:szCs w:val="24"/>
        </w:rPr>
        <w:t>Для услуг по Заказам:</w:t>
      </w:r>
    </w:p>
    <w:p w14:paraId="25CCD3A1" w14:textId="77777777" w:rsidR="009112F8" w:rsidRPr="009112F8" w:rsidRDefault="009112F8" w:rsidP="009112F8">
      <w:pPr>
        <w:pStyle w:val="3"/>
        <w:keepNext w:val="0"/>
        <w:widowControl/>
        <w:numPr>
          <w:ilvl w:val="2"/>
          <w:numId w:val="24"/>
        </w:numPr>
        <w:autoSpaceDE/>
        <w:autoSpaceDN/>
        <w:adjustRightInd/>
        <w:spacing w:before="0" w:after="0" w:line="240" w:lineRule="auto"/>
        <w:ind w:left="0" w:firstLine="0"/>
        <w:contextualSpacing/>
        <w:rPr>
          <w:rFonts w:ascii="Times New Roman" w:hAnsi="Times New Roman" w:cs="Times New Roman"/>
          <w:b w:val="0"/>
          <w:sz w:val="24"/>
          <w:szCs w:val="24"/>
        </w:rPr>
      </w:pPr>
      <w:r w:rsidRPr="009112F8">
        <w:rPr>
          <w:rFonts w:ascii="Times New Roman" w:hAnsi="Times New Roman" w:cs="Times New Roman"/>
          <w:b w:val="0"/>
          <w:sz w:val="24"/>
          <w:szCs w:val="24"/>
        </w:rPr>
        <w:t>Сводный Акт сдачи-приема оказанных Услуг по Заказам за отчетный период (Приложение № 6 к настоящему Техническому заданию), а также для каждого Заказа за отчетный период:</w:t>
      </w:r>
    </w:p>
    <w:p w14:paraId="3DDF835B" w14:textId="77777777" w:rsidR="009112F8" w:rsidRPr="009112F8" w:rsidRDefault="009112F8" w:rsidP="009112F8">
      <w:pPr>
        <w:pStyle w:val="3"/>
        <w:keepNext w:val="0"/>
        <w:widowControl/>
        <w:numPr>
          <w:ilvl w:val="2"/>
          <w:numId w:val="24"/>
        </w:numPr>
        <w:autoSpaceDE/>
        <w:autoSpaceDN/>
        <w:adjustRightInd/>
        <w:spacing w:before="0" w:after="0" w:line="240" w:lineRule="auto"/>
        <w:ind w:left="0" w:firstLine="0"/>
        <w:contextualSpacing/>
        <w:rPr>
          <w:rFonts w:ascii="Times New Roman" w:hAnsi="Times New Roman" w:cs="Times New Roman"/>
          <w:b w:val="0"/>
          <w:sz w:val="24"/>
          <w:szCs w:val="24"/>
        </w:rPr>
      </w:pPr>
      <w:r w:rsidRPr="009112F8">
        <w:rPr>
          <w:rFonts w:ascii="Times New Roman" w:hAnsi="Times New Roman" w:cs="Times New Roman"/>
          <w:b w:val="0"/>
          <w:sz w:val="24"/>
          <w:szCs w:val="24"/>
        </w:rPr>
        <w:t xml:space="preserve">Акт сдачи-приема оказанных Услуг за отчетный период (Приложение </w:t>
      </w:r>
      <w:r w:rsidRPr="009112F8">
        <w:rPr>
          <w:rFonts w:ascii="Times New Roman" w:hAnsi="Times New Roman" w:cs="Times New Roman"/>
          <w:b w:val="0"/>
          <w:sz w:val="24"/>
          <w:szCs w:val="24"/>
        </w:rPr>
        <w:br/>
        <w:t>№ 6.1 к настоящему Техническому заданию) с приложением отчетов по качеству оказанных Услуг (Приложения № 6.4 к настоящему Техническому заданию) и расчета неустойки (Приложение № 6.5 к настоящему Техническому заданию) и направляет его на согласование Заказчику;</w:t>
      </w:r>
    </w:p>
    <w:p w14:paraId="42BF18EB"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Приемка оказанных Услуг производится в соответствии с условиями Договора.</w:t>
      </w:r>
    </w:p>
    <w:p w14:paraId="382BC790" w14:textId="21E929C9"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 xml:space="preserve">Заказчик имеет право расторгнуть Договор в одностороннем порядке в связи с ненадлежащим исполнением обязательств по Договору в случаях, предусмотренных Договором, в том числе в случае, если значение уровня качества Группы Услуг, предусмотренных Разделом 10 Приложения № 3 «Соглашение об уровне ИТ-услуг» к </w:t>
      </w:r>
      <w:r w:rsidRPr="009112F8">
        <w:rPr>
          <w:rFonts w:ascii="Times New Roman" w:hAnsi="Times New Roman" w:cs="Times New Roman"/>
          <w:b w:val="0"/>
          <w:sz w:val="24"/>
          <w:szCs w:val="24"/>
        </w:rPr>
        <w:lastRenderedPageBreak/>
        <w:t>настоящему Техническому заданию,</w:t>
      </w:r>
      <w:r w:rsidR="008C67B7">
        <w:rPr>
          <w:rFonts w:ascii="Times New Roman" w:hAnsi="Times New Roman" w:cs="Times New Roman"/>
          <w:b w:val="0"/>
          <w:sz w:val="24"/>
          <w:szCs w:val="24"/>
        </w:rPr>
        <w:t xml:space="preserve"> </w:t>
      </w:r>
      <w:r w:rsidRPr="009112F8">
        <w:rPr>
          <w:rFonts w:ascii="Times New Roman" w:hAnsi="Times New Roman" w:cs="Times New Roman"/>
          <w:b w:val="0"/>
          <w:sz w:val="24"/>
          <w:szCs w:val="24"/>
        </w:rPr>
        <w:t>за 2 (два) или более отчетных периодов подряд будет иметь значение меньше Минимального значения (</w:t>
      </w:r>
      <w:proofErr w:type="spellStart"/>
      <w:r w:rsidRPr="009112F8">
        <w:rPr>
          <w:rFonts w:ascii="Times New Roman" w:hAnsi="Times New Roman" w:cs="Times New Roman"/>
          <w:b w:val="0"/>
          <w:sz w:val="24"/>
          <w:szCs w:val="24"/>
        </w:rPr>
        <w:t>М</w:t>
      </w:r>
      <w:r w:rsidRPr="009112F8">
        <w:rPr>
          <w:rFonts w:ascii="Times New Roman" w:hAnsi="Times New Roman" w:cs="Times New Roman"/>
          <w:b w:val="0"/>
          <w:sz w:val="24"/>
          <w:szCs w:val="24"/>
          <w:vertAlign w:val="subscript"/>
        </w:rPr>
        <w:t>min</w:t>
      </w:r>
      <w:proofErr w:type="spellEnd"/>
      <w:r w:rsidRPr="009112F8">
        <w:rPr>
          <w:rFonts w:ascii="Times New Roman" w:hAnsi="Times New Roman" w:cs="Times New Roman"/>
          <w:b w:val="0"/>
          <w:sz w:val="24"/>
          <w:szCs w:val="24"/>
        </w:rPr>
        <w:t>).</w:t>
      </w:r>
    </w:p>
    <w:p w14:paraId="0293B123"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Заказчик также имеет право снизить оплату стоимости Услуг Исполнителю на основании расчета фактического уровня показателя качества Услуг согласно Разделу 10 Приложения №3 «Соглашение об уровне ИТ-услуг» к настоящему Техническому заданию. Такое снижение оплаты стоимости Услуг рассматривается Сторонами как штраф за ненадлежащее исполнение обязательств по Договору в соответствии с условиями Договора.</w:t>
      </w:r>
    </w:p>
    <w:p w14:paraId="76FF4CAD"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Для Услуг сумма оплаты может быть снижена за счет неустойки в сумме 40 (сорок) тысяч рублей за каждый факт нарушения, выявленный Заказчиком в отчетном периоде:</w:t>
      </w:r>
    </w:p>
    <w:p w14:paraId="3B2D7532"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проведения несогласованных с Заказчиком мероприятий по установке программного обеспечения и/или пакетов обновлений на программно-технических средствах Заказчика или ГК, в том числе установка несанкционированных Заказчиком релизов программного обеспечения;</w:t>
      </w:r>
    </w:p>
    <w:p w14:paraId="59F5E2BE"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несанкционированного Заказчиком предоставления доступа к программно-техническим средствам Заказчика или ГК, используемых или поддерживаемых Исполнителем в рамках оказания Услуг;</w:t>
      </w:r>
    </w:p>
    <w:p w14:paraId="49087C39"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нарушения требований охраны конфиденциальности информации;</w:t>
      </w:r>
    </w:p>
    <w:p w14:paraId="65927171"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нарушения срока поверки весового оборудования;</w:t>
      </w:r>
    </w:p>
    <w:p w14:paraId="3E16FAFB"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нарушения срока замены фискального накопителя.</w:t>
      </w:r>
    </w:p>
    <w:p w14:paraId="12A73D7D" w14:textId="77777777" w:rsidR="009112F8" w:rsidRPr="009112F8" w:rsidRDefault="009112F8" w:rsidP="009112F8">
      <w:pPr>
        <w:pStyle w:val="3"/>
        <w:keepNext w:val="0"/>
        <w:widowControl/>
        <w:numPr>
          <w:ilvl w:val="2"/>
          <w:numId w:val="18"/>
        </w:numPr>
        <w:tabs>
          <w:tab w:val="left" w:pos="709"/>
        </w:tabs>
        <w:autoSpaceDE/>
        <w:autoSpaceDN/>
        <w:adjustRightInd/>
        <w:spacing w:before="0" w:after="0" w:line="240" w:lineRule="auto"/>
        <w:ind w:left="0" w:firstLine="0"/>
        <w:contextualSpacing/>
        <w:rPr>
          <w:rFonts w:ascii="Times New Roman" w:hAnsi="Times New Roman" w:cs="Times New Roman"/>
          <w:b w:val="0"/>
          <w:sz w:val="24"/>
          <w:szCs w:val="24"/>
        </w:rPr>
      </w:pPr>
      <w:r w:rsidRPr="009112F8">
        <w:rPr>
          <w:rFonts w:ascii="Times New Roman" w:hAnsi="Times New Roman" w:cs="Times New Roman"/>
          <w:b w:val="0"/>
          <w:sz w:val="24"/>
          <w:szCs w:val="24"/>
        </w:rPr>
        <w:t>Для Услуг сумма оплаты может быть снижена за счет неустойки в сумме 20 (двадцать) тысяч рублей за каждый факт нарушения нормативного срока плановых работ, за исключением поверки весового оборудования и замены фискального накопителя, выявленный Заказчиком в отчетном периоде.</w:t>
      </w:r>
    </w:p>
    <w:p w14:paraId="34EE90C5"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Для Услуг сумма оплаты может быть снижена за счет неустойки в сумме 500 (пятьсот) рублей за нарушения, выявленный Заказчиком в отчетном периоде:</w:t>
      </w:r>
    </w:p>
    <w:p w14:paraId="3F349D6C"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нарушения нормативных сроков утилизации КЕ;</w:t>
      </w:r>
    </w:p>
    <w:p w14:paraId="6088197D" w14:textId="77777777" w:rsidR="009112F8" w:rsidRPr="009112F8" w:rsidRDefault="009112F8" w:rsidP="009112F8">
      <w:pPr>
        <w:pStyle w:val="a9"/>
        <w:numPr>
          <w:ilvl w:val="0"/>
          <w:numId w:val="34"/>
        </w:numPr>
        <w:tabs>
          <w:tab w:val="left" w:pos="709"/>
        </w:tabs>
        <w:ind w:left="0" w:firstLine="0"/>
        <w:contextualSpacing w:val="0"/>
        <w:jc w:val="both"/>
      </w:pPr>
      <w:r w:rsidRPr="009112F8">
        <w:t xml:space="preserve">каждый факт отсутствия отражения в </w:t>
      </w:r>
      <w:r w:rsidRPr="009112F8">
        <w:rPr>
          <w:lang w:val="en-US"/>
        </w:rPr>
        <w:t>CMDB</w:t>
      </w:r>
      <w:r w:rsidRPr="009112F8">
        <w:t xml:space="preserve"> изменений о КЕ, возникших в ходе исполнения запроса Исполнителем;</w:t>
      </w:r>
    </w:p>
    <w:p w14:paraId="6046C7C5"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несоблюдения требований п. 5.3 или 5.4 настоящего Технического задания;</w:t>
      </w:r>
    </w:p>
    <w:p w14:paraId="166AB7F8" w14:textId="77777777" w:rsidR="009112F8" w:rsidRPr="009112F8" w:rsidRDefault="009112F8" w:rsidP="009112F8">
      <w:pPr>
        <w:pStyle w:val="a9"/>
        <w:numPr>
          <w:ilvl w:val="0"/>
          <w:numId w:val="34"/>
        </w:numPr>
        <w:tabs>
          <w:tab w:val="left" w:pos="709"/>
        </w:tabs>
        <w:ind w:left="0" w:firstLine="0"/>
        <w:contextualSpacing w:val="0"/>
        <w:jc w:val="both"/>
      </w:pPr>
      <w:r w:rsidRPr="009112F8">
        <w:t>каждый факт нарушения нормативного срока стационарного ремонта, определённого в п.5.2.11.</w:t>
      </w:r>
    </w:p>
    <w:p w14:paraId="52C3FEBD" w14:textId="77777777" w:rsidR="009112F8" w:rsidRPr="009112F8" w:rsidRDefault="009112F8" w:rsidP="009112F8"/>
    <w:p w14:paraId="44108455"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jc w:val="center"/>
        <w:rPr>
          <w:rFonts w:ascii="Times New Roman" w:hAnsi="Times New Roman" w:cs="Times New Roman"/>
          <w:b w:val="0"/>
          <w:i w:val="0"/>
          <w:sz w:val="24"/>
          <w:szCs w:val="24"/>
        </w:rPr>
      </w:pPr>
      <w:bookmarkStart w:id="5" w:name="_heading=h.3znysh7" w:colFirst="0" w:colLast="0"/>
      <w:bookmarkEnd w:id="5"/>
      <w:r w:rsidRPr="009112F8">
        <w:rPr>
          <w:rFonts w:ascii="Times New Roman" w:hAnsi="Times New Roman" w:cs="Times New Roman"/>
          <w:b w:val="0"/>
          <w:i w:val="0"/>
          <w:sz w:val="24"/>
          <w:szCs w:val="24"/>
        </w:rPr>
        <w:t>Требования по передаче Заказчику технических и иных документов (оформление результатов оказанных Услуг)</w:t>
      </w:r>
    </w:p>
    <w:p w14:paraId="48B18B64" w14:textId="77777777" w:rsidR="009112F8" w:rsidRPr="009112F8" w:rsidRDefault="009112F8" w:rsidP="009112F8"/>
    <w:p w14:paraId="5E3D655A" w14:textId="77777777" w:rsidR="009112F8" w:rsidRPr="009112F8" w:rsidRDefault="009112F8" w:rsidP="009112F8">
      <w:pPr>
        <w:pStyle w:val="a9"/>
        <w:numPr>
          <w:ilvl w:val="2"/>
          <w:numId w:val="18"/>
        </w:numPr>
        <w:ind w:left="0" w:firstLine="1"/>
        <w:contextualSpacing w:val="0"/>
        <w:jc w:val="both"/>
        <w:rPr>
          <w:rFonts w:eastAsiaTheme="majorEastAsia"/>
          <w:bCs/>
        </w:rPr>
      </w:pPr>
      <w:r w:rsidRPr="009112F8">
        <w:rPr>
          <w:rFonts w:eastAsiaTheme="majorEastAsia"/>
          <w:bCs/>
        </w:rPr>
        <w:t xml:space="preserve">Формы документов, которые готовит Исполнитель и на основании которых осуществляется приёмка Услуг, приведены в п. 6.6 </w:t>
      </w:r>
      <w:r w:rsidRPr="009112F8">
        <w:rPr>
          <w:rFonts w:eastAsiaTheme="majorEastAsia"/>
        </w:rPr>
        <w:t>настоящего Технического задания.</w:t>
      </w:r>
      <w:r w:rsidRPr="009112F8">
        <w:rPr>
          <w:rFonts w:eastAsiaTheme="majorEastAsia"/>
          <w:bCs/>
        </w:rPr>
        <w:t xml:space="preserve"> Кроме них Исполнитель передаёт Заказчику счета на оплату Услуг и счета-фактуры.</w:t>
      </w:r>
    </w:p>
    <w:p w14:paraId="7466085B" w14:textId="77777777" w:rsidR="009112F8" w:rsidRPr="009112F8" w:rsidRDefault="009112F8" w:rsidP="009112F8">
      <w:pPr>
        <w:pStyle w:val="a9"/>
        <w:numPr>
          <w:ilvl w:val="2"/>
          <w:numId w:val="18"/>
        </w:numPr>
        <w:ind w:left="0" w:firstLine="1"/>
        <w:contextualSpacing w:val="0"/>
        <w:jc w:val="both"/>
        <w:rPr>
          <w:rFonts w:eastAsiaTheme="majorEastAsia"/>
          <w:bCs/>
        </w:rPr>
      </w:pPr>
      <w:r w:rsidRPr="009112F8">
        <w:rPr>
          <w:rFonts w:eastAsiaTheme="majorEastAsia"/>
          <w:bCs/>
        </w:rPr>
        <w:t xml:space="preserve"> Документы предоставляются Исполнителем Заказчику в порядке и сроки, предусмотренные Договором. Адрес предоставления данных документов также указан в Договоре.</w:t>
      </w:r>
    </w:p>
    <w:p w14:paraId="095B8306" w14:textId="77777777" w:rsidR="009112F8" w:rsidRPr="009112F8" w:rsidRDefault="009112F8" w:rsidP="009112F8">
      <w:pPr>
        <w:pStyle w:val="a9"/>
        <w:ind w:left="1"/>
        <w:rPr>
          <w:rFonts w:eastAsiaTheme="majorEastAsia"/>
          <w:bCs/>
        </w:rPr>
      </w:pPr>
    </w:p>
    <w:p w14:paraId="16BE2951"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1"/>
        <w:contextualSpacing/>
        <w:jc w:val="center"/>
        <w:rPr>
          <w:rFonts w:ascii="Times New Roman" w:hAnsi="Times New Roman" w:cs="Times New Roman"/>
          <w:b w:val="0"/>
          <w:i w:val="0"/>
          <w:sz w:val="24"/>
          <w:szCs w:val="24"/>
        </w:rPr>
      </w:pPr>
      <w:r w:rsidRPr="009112F8">
        <w:rPr>
          <w:rFonts w:ascii="Times New Roman" w:hAnsi="Times New Roman" w:cs="Times New Roman"/>
          <w:b w:val="0"/>
          <w:i w:val="0"/>
          <w:sz w:val="24"/>
          <w:szCs w:val="24"/>
        </w:rPr>
        <w:t>План коммуникаций</w:t>
      </w:r>
    </w:p>
    <w:p w14:paraId="79783F7E" w14:textId="77777777" w:rsidR="009112F8" w:rsidRPr="009112F8" w:rsidRDefault="009112F8" w:rsidP="009112F8">
      <w:pPr>
        <w:pStyle w:val="3"/>
        <w:keepNext w:val="0"/>
        <w:widowControl/>
        <w:numPr>
          <w:ilvl w:val="2"/>
          <w:numId w:val="18"/>
        </w:numPr>
        <w:autoSpaceDE/>
        <w:autoSpaceDN/>
        <w:adjustRightInd/>
        <w:spacing w:before="0" w:after="0" w:line="240" w:lineRule="auto"/>
        <w:ind w:left="0" w:firstLine="1"/>
        <w:contextualSpacing/>
        <w:rPr>
          <w:rFonts w:ascii="Times New Roman" w:hAnsi="Times New Roman" w:cs="Times New Roman"/>
          <w:b w:val="0"/>
          <w:sz w:val="24"/>
          <w:szCs w:val="24"/>
        </w:rPr>
      </w:pPr>
      <w:r w:rsidRPr="009112F8">
        <w:rPr>
          <w:rFonts w:ascii="Times New Roman" w:hAnsi="Times New Roman" w:cs="Times New Roman"/>
          <w:b w:val="0"/>
          <w:sz w:val="24"/>
          <w:szCs w:val="24"/>
        </w:rPr>
        <w:t>План коммуникации и порядок определения ответственных от Заказчика и Исполнителя определены в Разделе 8 Приложения № 3 к настоящему Техническому заданию.</w:t>
      </w:r>
    </w:p>
    <w:p w14:paraId="1528BB03" w14:textId="77777777" w:rsidR="009112F8" w:rsidRPr="009112F8" w:rsidRDefault="009112F8" w:rsidP="009112F8"/>
    <w:p w14:paraId="569B2DD7"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bookmarkStart w:id="6" w:name="_heading=h.2e07hunucldz" w:colFirst="0" w:colLast="0"/>
      <w:bookmarkStart w:id="7" w:name="_heading=h.srs0greh62xd" w:colFirst="0" w:colLast="0"/>
      <w:bookmarkEnd w:id="6"/>
      <w:bookmarkEnd w:id="7"/>
      <w:r w:rsidRPr="009112F8">
        <w:rPr>
          <w:rFonts w:ascii="Times New Roman" w:hAnsi="Times New Roman" w:cs="Times New Roman"/>
          <w:b w:val="0"/>
          <w:sz w:val="24"/>
          <w:szCs w:val="24"/>
        </w:rPr>
        <w:t>ТРЕБОВАНИЯ К ГАРАНТИЙНЫМ ОБЯЗАТЕЛЬСТВАМ ОКАЗЫВАЕМЫХ УСЛУГ</w:t>
      </w:r>
    </w:p>
    <w:p w14:paraId="1A3A8373" w14:textId="77777777" w:rsidR="009112F8" w:rsidRPr="009112F8" w:rsidRDefault="009112F8" w:rsidP="009112F8">
      <w:pPr>
        <w:widowControl w:val="0"/>
        <w:pBdr>
          <w:top w:val="nil"/>
          <w:left w:val="nil"/>
          <w:bottom w:val="nil"/>
          <w:right w:val="nil"/>
          <w:between w:val="nil"/>
        </w:pBdr>
        <w:ind w:firstLine="1"/>
        <w:rPr>
          <w:color w:val="000000"/>
        </w:rPr>
      </w:pPr>
      <w:r w:rsidRPr="009112F8">
        <w:rPr>
          <w:color w:val="000000"/>
        </w:rPr>
        <w:t>Не установлены.</w:t>
      </w:r>
    </w:p>
    <w:p w14:paraId="51D18D4C" w14:textId="77777777" w:rsidR="009112F8" w:rsidRPr="009112F8" w:rsidRDefault="009112F8" w:rsidP="009112F8">
      <w:pPr>
        <w:pStyle w:val="11"/>
        <w:keepNext w:val="0"/>
        <w:widowControl w:val="0"/>
        <w:numPr>
          <w:ilvl w:val="0"/>
          <w:numId w:val="18"/>
        </w:numPr>
        <w:autoSpaceDE w:val="0"/>
        <w:autoSpaceDN w:val="0"/>
        <w:adjustRightInd w:val="0"/>
        <w:spacing w:after="240"/>
        <w:ind w:left="0" w:firstLine="1"/>
        <w:jc w:val="center"/>
        <w:rPr>
          <w:rFonts w:ascii="Times New Roman" w:hAnsi="Times New Roman" w:cs="Times New Roman"/>
          <w:b w:val="0"/>
          <w:sz w:val="24"/>
          <w:szCs w:val="24"/>
        </w:rPr>
      </w:pPr>
      <w:r w:rsidRPr="009112F8">
        <w:rPr>
          <w:rFonts w:ascii="Times New Roman" w:hAnsi="Times New Roman" w:cs="Times New Roman"/>
          <w:b w:val="0"/>
          <w:sz w:val="24"/>
          <w:szCs w:val="24"/>
        </w:rPr>
        <w:lastRenderedPageBreak/>
        <w:t>СПЕЦИАЛЬНЫЕ ТРЕБОВАНИЯ</w:t>
      </w:r>
    </w:p>
    <w:p w14:paraId="6F267120" w14:textId="77777777" w:rsidR="009112F8" w:rsidRPr="009112F8" w:rsidRDefault="009112F8" w:rsidP="009112F8">
      <w:pPr>
        <w:jc w:val="center"/>
      </w:pPr>
      <w:r w:rsidRPr="009112F8">
        <w:t>Порядок расчета Объема и стоимости оказанных Услуг</w:t>
      </w:r>
    </w:p>
    <w:p w14:paraId="30CED4A2" w14:textId="77777777" w:rsidR="009112F8" w:rsidRPr="009112F8" w:rsidRDefault="009112F8" w:rsidP="009112F8"/>
    <w:p w14:paraId="09C01602" w14:textId="77777777" w:rsidR="009112F8" w:rsidRPr="009112F8" w:rsidRDefault="009112F8" w:rsidP="009112F8">
      <w:pPr>
        <w:pStyle w:val="2"/>
        <w:keepNext w:val="0"/>
        <w:keepLines/>
        <w:numPr>
          <w:ilvl w:val="1"/>
          <w:numId w:val="18"/>
        </w:numPr>
        <w:autoSpaceDE/>
        <w:autoSpaceDN/>
        <w:adjustRightInd/>
        <w:spacing w:before="0" w:after="0" w:line="240" w:lineRule="auto"/>
        <w:ind w:left="0" w:firstLine="0"/>
        <w:contextualSpacing/>
        <w:rPr>
          <w:rFonts w:ascii="Times New Roman" w:hAnsi="Times New Roman" w:cs="Times New Roman"/>
          <w:b w:val="0"/>
          <w:i w:val="0"/>
          <w:sz w:val="24"/>
          <w:szCs w:val="24"/>
        </w:rPr>
      </w:pPr>
      <w:r w:rsidRPr="009112F8">
        <w:rPr>
          <w:rFonts w:ascii="Times New Roman" w:hAnsi="Times New Roman" w:cs="Times New Roman"/>
          <w:b w:val="0"/>
          <w:i w:val="0"/>
          <w:sz w:val="24"/>
          <w:szCs w:val="24"/>
        </w:rPr>
        <w:t>Объем оказанных Услуг и стоимость оказанных Услуг в отчетном периоде определяется в соответствии с Заказами (по форме Приложения № 6.2 к настоящему Техническому заданию) на оказание Услуг, ценой Услуг (указано в Договоре), отчетами по качеству оказанных Услуг и расчетом неустойки для Услуг по Заказу (по формам Приложений №6.4, 6.5 к настоящему Техническому заданию с учетом расчета показателей качества, указанных в п.10 Приложения №3 «Соглашение об уровне Услуг» к настоящему Техническому заданию и фиксируется в Сводном акте сдачи-приема оказанных услуг по Заказам за отчетный период (по форме Приложения №6 к настоящему Техническому заданию), основанным на Актах сдачи-приема оказанных Услуг по Заказу (по форме Приложения №6.1 к настоящему Техническому заданию).</w:t>
      </w:r>
    </w:p>
    <w:p w14:paraId="3FEDF647" w14:textId="40835CFD" w:rsidR="009112F8" w:rsidRPr="00354DD1" w:rsidRDefault="009112F8" w:rsidP="0027382B">
      <w:pPr>
        <w:pStyle w:val="11"/>
        <w:keepNext w:val="0"/>
        <w:widowControl w:val="0"/>
        <w:numPr>
          <w:ilvl w:val="0"/>
          <w:numId w:val="18"/>
        </w:numPr>
        <w:autoSpaceDE w:val="0"/>
        <w:autoSpaceDN w:val="0"/>
        <w:adjustRightInd w:val="0"/>
        <w:spacing w:after="240"/>
        <w:ind w:left="0" w:firstLine="1"/>
        <w:jc w:val="center"/>
      </w:pPr>
      <w:r w:rsidRPr="009112F8">
        <w:rPr>
          <w:rFonts w:ascii="Times New Roman" w:hAnsi="Times New Roman" w:cs="Times New Roman"/>
          <w:b w:val="0"/>
          <w:sz w:val="24"/>
          <w:szCs w:val="24"/>
        </w:rPr>
        <w:t>ПЕРЕЧЕНЬ ПРИЛОЖЕНИЙ</w:t>
      </w:r>
    </w:p>
    <w:tbl>
      <w:tblPr>
        <w:tblStyle w:val="39"/>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7513"/>
      </w:tblGrid>
      <w:tr w:rsidR="009112F8" w:rsidRPr="009112F8" w14:paraId="7232AF34" w14:textId="77777777" w:rsidTr="004A2DBD">
        <w:trPr>
          <w:tblHeader/>
        </w:trPr>
        <w:tc>
          <w:tcPr>
            <w:tcW w:w="1843" w:type="dxa"/>
            <w:vAlign w:val="center"/>
          </w:tcPr>
          <w:p w14:paraId="270DD351" w14:textId="77777777" w:rsidR="009112F8" w:rsidRPr="009112F8" w:rsidRDefault="009112F8" w:rsidP="004A2DBD">
            <w:pPr>
              <w:pBdr>
                <w:top w:val="nil"/>
                <w:left w:val="nil"/>
                <w:bottom w:val="nil"/>
                <w:right w:val="nil"/>
                <w:between w:val="nil"/>
              </w:pBdr>
              <w:tabs>
                <w:tab w:val="left" w:pos="9639"/>
              </w:tabs>
              <w:jc w:val="center"/>
              <w:rPr>
                <w:color w:val="000000"/>
              </w:rPr>
            </w:pPr>
            <w:r w:rsidRPr="009112F8">
              <w:rPr>
                <w:color w:val="000000"/>
              </w:rPr>
              <w:t>Номер приложения</w:t>
            </w:r>
          </w:p>
        </w:tc>
        <w:tc>
          <w:tcPr>
            <w:tcW w:w="7513" w:type="dxa"/>
            <w:vAlign w:val="center"/>
          </w:tcPr>
          <w:p w14:paraId="587095E1"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Наименование приложения</w:t>
            </w:r>
          </w:p>
        </w:tc>
      </w:tr>
      <w:tr w:rsidR="009112F8" w:rsidRPr="009112F8" w14:paraId="38431F3D"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1D784F42"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w:t>
            </w:r>
          </w:p>
        </w:tc>
        <w:tc>
          <w:tcPr>
            <w:tcW w:w="7513" w:type="dxa"/>
            <w:tcBorders>
              <w:top w:val="nil"/>
              <w:left w:val="nil"/>
              <w:bottom w:val="single" w:sz="4" w:space="0" w:color="000000"/>
              <w:right w:val="single" w:sz="4" w:space="0" w:color="000000"/>
            </w:tcBorders>
            <w:shd w:val="clear" w:color="auto" w:fill="auto"/>
            <w:vAlign w:val="center"/>
          </w:tcPr>
          <w:p w14:paraId="2B856A13"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Глоссарий терминов</w:t>
            </w:r>
          </w:p>
        </w:tc>
      </w:tr>
      <w:tr w:rsidR="009112F8" w:rsidRPr="009112F8" w14:paraId="1EBDC91F"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021233D1"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2</w:t>
            </w:r>
          </w:p>
        </w:tc>
        <w:tc>
          <w:tcPr>
            <w:tcW w:w="7513" w:type="dxa"/>
            <w:tcBorders>
              <w:top w:val="nil"/>
              <w:left w:val="nil"/>
              <w:bottom w:val="single" w:sz="4" w:space="0" w:color="000000"/>
              <w:right w:val="single" w:sz="4" w:space="0" w:color="000000"/>
            </w:tcBorders>
            <w:shd w:val="clear" w:color="auto" w:fill="auto"/>
            <w:vAlign w:val="center"/>
          </w:tcPr>
          <w:p w14:paraId="0F5A8570"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 xml:space="preserve">Спецификация группы Услуг «ПС-3 Поддержка оборудования» </w:t>
            </w:r>
          </w:p>
        </w:tc>
      </w:tr>
      <w:tr w:rsidR="009112F8" w:rsidRPr="009112F8" w14:paraId="56211F0E"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71D973EA"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2.1</w:t>
            </w:r>
          </w:p>
        </w:tc>
        <w:tc>
          <w:tcPr>
            <w:tcW w:w="7513" w:type="dxa"/>
            <w:tcBorders>
              <w:top w:val="nil"/>
              <w:left w:val="nil"/>
              <w:bottom w:val="single" w:sz="4" w:space="0" w:color="000000"/>
              <w:right w:val="single" w:sz="4" w:space="0" w:color="000000"/>
            </w:tcBorders>
            <w:shd w:val="clear" w:color="auto" w:fill="auto"/>
            <w:vAlign w:val="center"/>
          </w:tcPr>
          <w:p w14:paraId="3E40C70D"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Информация о ККТ</w:t>
            </w:r>
          </w:p>
        </w:tc>
      </w:tr>
      <w:tr w:rsidR="009112F8" w:rsidRPr="009112F8" w14:paraId="54BA85B0"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4FB1340D"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2.2</w:t>
            </w:r>
          </w:p>
        </w:tc>
        <w:tc>
          <w:tcPr>
            <w:tcW w:w="7513" w:type="dxa"/>
            <w:tcBorders>
              <w:top w:val="nil"/>
              <w:left w:val="nil"/>
              <w:bottom w:val="single" w:sz="4" w:space="0" w:color="000000"/>
              <w:right w:val="single" w:sz="4" w:space="0" w:color="000000"/>
            </w:tcBorders>
            <w:shd w:val="clear" w:color="auto" w:fill="auto"/>
            <w:vAlign w:val="center"/>
          </w:tcPr>
          <w:p w14:paraId="5C26BA00" w14:textId="27170C34" w:rsidR="009112F8" w:rsidRPr="009112F8" w:rsidRDefault="00497F80" w:rsidP="00450A1F">
            <w:pPr>
              <w:pBdr>
                <w:top w:val="nil"/>
                <w:left w:val="nil"/>
                <w:bottom w:val="nil"/>
                <w:right w:val="nil"/>
                <w:between w:val="nil"/>
              </w:pBdr>
              <w:tabs>
                <w:tab w:val="left" w:pos="9639"/>
              </w:tabs>
              <w:ind w:left="174"/>
              <w:rPr>
                <w:color w:val="000000"/>
              </w:rPr>
            </w:pPr>
            <w:r>
              <w:rPr>
                <w:color w:val="000000"/>
              </w:rPr>
              <w:t>Информация о весовом оборудовании</w:t>
            </w:r>
          </w:p>
        </w:tc>
      </w:tr>
      <w:tr w:rsidR="009112F8" w:rsidRPr="009112F8" w14:paraId="0A1E64C2"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12A79C2A"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3</w:t>
            </w:r>
          </w:p>
        </w:tc>
        <w:tc>
          <w:tcPr>
            <w:tcW w:w="7513" w:type="dxa"/>
            <w:tcBorders>
              <w:top w:val="nil"/>
              <w:left w:val="nil"/>
              <w:bottom w:val="single" w:sz="4" w:space="0" w:color="000000"/>
              <w:right w:val="single" w:sz="4" w:space="0" w:color="000000"/>
            </w:tcBorders>
            <w:shd w:val="clear" w:color="auto" w:fill="auto"/>
            <w:vAlign w:val="center"/>
          </w:tcPr>
          <w:p w14:paraId="431EA7F6"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Соглашение об уровне ИТ-услуг</w:t>
            </w:r>
          </w:p>
        </w:tc>
      </w:tr>
      <w:tr w:rsidR="009112F8" w:rsidRPr="009112F8" w14:paraId="23503588"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4B0C1887"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4</w:t>
            </w:r>
          </w:p>
        </w:tc>
        <w:tc>
          <w:tcPr>
            <w:tcW w:w="7513" w:type="dxa"/>
            <w:tcBorders>
              <w:top w:val="nil"/>
              <w:left w:val="nil"/>
              <w:bottom w:val="single" w:sz="4" w:space="0" w:color="000000"/>
              <w:right w:val="single" w:sz="4" w:space="0" w:color="000000"/>
            </w:tcBorders>
            <w:shd w:val="clear" w:color="auto" w:fill="auto"/>
            <w:vAlign w:val="center"/>
          </w:tcPr>
          <w:p w14:paraId="2A15D9C5" w14:textId="77777777" w:rsidR="009112F8" w:rsidRPr="009112F8" w:rsidRDefault="009112F8" w:rsidP="00450A1F">
            <w:pPr>
              <w:ind w:left="174"/>
            </w:pPr>
            <w:r w:rsidRPr="009112F8">
              <w:rPr>
                <w:color w:val="000000"/>
              </w:rPr>
              <w:t>Перечень площадок обслуживания</w:t>
            </w:r>
          </w:p>
        </w:tc>
      </w:tr>
      <w:tr w:rsidR="009112F8" w:rsidRPr="009112F8" w14:paraId="72E034AC"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57226983"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5</w:t>
            </w:r>
          </w:p>
        </w:tc>
        <w:tc>
          <w:tcPr>
            <w:tcW w:w="7513" w:type="dxa"/>
            <w:tcBorders>
              <w:top w:val="nil"/>
              <w:left w:val="nil"/>
              <w:bottom w:val="single" w:sz="4" w:space="0" w:color="000000"/>
              <w:right w:val="single" w:sz="4" w:space="0" w:color="000000"/>
            </w:tcBorders>
            <w:shd w:val="clear" w:color="auto" w:fill="auto"/>
            <w:vAlign w:val="center"/>
          </w:tcPr>
          <w:p w14:paraId="5E36AEE3" w14:textId="77777777" w:rsidR="009112F8" w:rsidRPr="009112F8" w:rsidRDefault="009112F8" w:rsidP="00450A1F">
            <w:pPr>
              <w:ind w:left="174"/>
              <w:rPr>
                <w:color w:val="000000"/>
              </w:rPr>
            </w:pPr>
            <w:r w:rsidRPr="009112F8">
              <w:t>Ориентировочное количество объектов обслуживания на отчетный период</w:t>
            </w:r>
          </w:p>
        </w:tc>
      </w:tr>
      <w:tr w:rsidR="009112F8" w:rsidRPr="009112F8" w14:paraId="1981A876"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1E518E24"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5.1</w:t>
            </w:r>
          </w:p>
        </w:tc>
        <w:tc>
          <w:tcPr>
            <w:tcW w:w="7513" w:type="dxa"/>
            <w:tcBorders>
              <w:top w:val="nil"/>
              <w:left w:val="nil"/>
              <w:bottom w:val="single" w:sz="4" w:space="0" w:color="000000"/>
              <w:right w:val="single" w:sz="4" w:space="0" w:color="000000"/>
            </w:tcBorders>
            <w:shd w:val="clear" w:color="auto" w:fill="auto"/>
            <w:vAlign w:val="center"/>
          </w:tcPr>
          <w:p w14:paraId="39C6C508" w14:textId="77777777" w:rsidR="009112F8" w:rsidRPr="009112F8" w:rsidRDefault="009112F8" w:rsidP="00450A1F">
            <w:pPr>
              <w:ind w:left="174"/>
            </w:pPr>
            <w:r w:rsidRPr="009112F8">
              <w:t>Информация о моделях оборудования Приложения 5 к Техническому заданию</w:t>
            </w:r>
          </w:p>
        </w:tc>
      </w:tr>
      <w:tr w:rsidR="009112F8" w:rsidRPr="009112F8" w14:paraId="69005553"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1E288791"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6</w:t>
            </w:r>
          </w:p>
        </w:tc>
        <w:tc>
          <w:tcPr>
            <w:tcW w:w="7513" w:type="dxa"/>
            <w:tcBorders>
              <w:top w:val="nil"/>
              <w:left w:val="nil"/>
              <w:bottom w:val="single" w:sz="4" w:space="0" w:color="000000"/>
              <w:right w:val="single" w:sz="4" w:space="0" w:color="000000"/>
            </w:tcBorders>
            <w:shd w:val="clear" w:color="auto" w:fill="auto"/>
            <w:vAlign w:val="center"/>
          </w:tcPr>
          <w:p w14:paraId="13E59135" w14:textId="18BBC3B6" w:rsidR="009112F8" w:rsidRPr="009112F8" w:rsidRDefault="009112F8" w:rsidP="00801FC5">
            <w:pPr>
              <w:ind w:left="174"/>
              <w:rPr>
                <w:color w:val="000000"/>
              </w:rPr>
            </w:pPr>
            <w:r w:rsidRPr="009112F8">
              <w:t xml:space="preserve">Форма </w:t>
            </w:r>
            <w:r w:rsidR="00801FC5">
              <w:t>«С</w:t>
            </w:r>
            <w:r w:rsidRPr="009112F8">
              <w:t>водн</w:t>
            </w:r>
            <w:r w:rsidR="00801FC5">
              <w:t>ый</w:t>
            </w:r>
            <w:r w:rsidRPr="009112F8">
              <w:t xml:space="preserve"> акт сдачи-приема оказанных Услуг по Заказам за отчетный период</w:t>
            </w:r>
            <w:r w:rsidR="00801FC5">
              <w:t>»</w:t>
            </w:r>
          </w:p>
        </w:tc>
      </w:tr>
      <w:tr w:rsidR="009112F8" w:rsidRPr="009112F8" w14:paraId="6278F5FC"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4CD63E66"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6.1</w:t>
            </w:r>
          </w:p>
        </w:tc>
        <w:tc>
          <w:tcPr>
            <w:tcW w:w="7513" w:type="dxa"/>
            <w:tcBorders>
              <w:top w:val="nil"/>
              <w:left w:val="nil"/>
              <w:bottom w:val="single" w:sz="4" w:space="0" w:color="000000"/>
              <w:right w:val="single" w:sz="4" w:space="0" w:color="000000"/>
            </w:tcBorders>
            <w:shd w:val="clear" w:color="auto" w:fill="auto"/>
            <w:vAlign w:val="center"/>
          </w:tcPr>
          <w:p w14:paraId="5224A273" w14:textId="77777777" w:rsidR="009112F8" w:rsidRPr="009112F8" w:rsidRDefault="009112F8" w:rsidP="00450A1F">
            <w:pPr>
              <w:ind w:left="174"/>
              <w:rPr>
                <w:color w:val="000000"/>
              </w:rPr>
            </w:pPr>
            <w:r w:rsidRPr="009112F8">
              <w:t>Форма «Акт сдачи-приема оказанных Услуг по Заказу»</w:t>
            </w:r>
          </w:p>
        </w:tc>
      </w:tr>
      <w:tr w:rsidR="009112F8" w:rsidRPr="009112F8" w14:paraId="3D4DFAEC"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5581A714"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6.2</w:t>
            </w:r>
          </w:p>
        </w:tc>
        <w:tc>
          <w:tcPr>
            <w:tcW w:w="7513" w:type="dxa"/>
            <w:tcBorders>
              <w:top w:val="nil"/>
              <w:left w:val="nil"/>
              <w:bottom w:val="single" w:sz="4" w:space="0" w:color="000000"/>
              <w:right w:val="single" w:sz="4" w:space="0" w:color="000000"/>
            </w:tcBorders>
            <w:shd w:val="clear" w:color="auto" w:fill="auto"/>
            <w:vAlign w:val="center"/>
          </w:tcPr>
          <w:p w14:paraId="69F37EA2" w14:textId="764FD469" w:rsidR="009112F8" w:rsidRPr="009112F8" w:rsidRDefault="009112F8" w:rsidP="00450A1F">
            <w:pPr>
              <w:ind w:left="174"/>
            </w:pPr>
            <w:r w:rsidRPr="009112F8">
              <w:rPr>
                <w:color w:val="000000"/>
              </w:rPr>
              <w:t>Форма «Заказ на оказание услуг по договору на оказание услуг по техническому обслуживанию программно-аппаратных комплексов, включая контрольно-кассовую технику и весовое оборудование»</w:t>
            </w:r>
          </w:p>
        </w:tc>
      </w:tr>
      <w:tr w:rsidR="009112F8" w:rsidRPr="009112F8" w14:paraId="4F4C9BE1"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73A0030D"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6.3</w:t>
            </w:r>
          </w:p>
        </w:tc>
        <w:tc>
          <w:tcPr>
            <w:tcW w:w="7513" w:type="dxa"/>
            <w:tcBorders>
              <w:top w:val="nil"/>
              <w:left w:val="nil"/>
              <w:bottom w:val="single" w:sz="4" w:space="0" w:color="000000"/>
              <w:right w:val="single" w:sz="4" w:space="0" w:color="000000"/>
            </w:tcBorders>
            <w:shd w:val="clear" w:color="auto" w:fill="auto"/>
            <w:vAlign w:val="center"/>
          </w:tcPr>
          <w:p w14:paraId="5CA20953" w14:textId="77777777" w:rsidR="009112F8" w:rsidRPr="009112F8" w:rsidRDefault="009112F8" w:rsidP="00450A1F">
            <w:pPr>
              <w:ind w:left="174"/>
            </w:pPr>
            <w:r w:rsidRPr="009112F8">
              <w:rPr>
                <w:color w:val="000000"/>
              </w:rPr>
              <w:t>Форма «Уведомление об отказе от предоставления услуг по Заказу на оказание услуг»</w:t>
            </w:r>
          </w:p>
        </w:tc>
      </w:tr>
      <w:tr w:rsidR="009112F8" w:rsidRPr="009112F8" w14:paraId="2D025970"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4904E1B3"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6.4</w:t>
            </w:r>
          </w:p>
        </w:tc>
        <w:tc>
          <w:tcPr>
            <w:tcW w:w="7513" w:type="dxa"/>
            <w:tcBorders>
              <w:top w:val="nil"/>
              <w:left w:val="nil"/>
              <w:bottom w:val="single" w:sz="4" w:space="0" w:color="000000"/>
              <w:right w:val="single" w:sz="4" w:space="0" w:color="000000"/>
            </w:tcBorders>
            <w:shd w:val="clear" w:color="auto" w:fill="auto"/>
            <w:vAlign w:val="center"/>
          </w:tcPr>
          <w:p w14:paraId="5B537D7F" w14:textId="77777777" w:rsidR="009112F8" w:rsidRPr="009112F8" w:rsidRDefault="009112F8" w:rsidP="00450A1F">
            <w:pPr>
              <w:ind w:left="174"/>
            </w:pPr>
            <w:r w:rsidRPr="009112F8">
              <w:t>Форма «Отчет по качеству оказания Услуг»</w:t>
            </w:r>
          </w:p>
        </w:tc>
      </w:tr>
      <w:tr w:rsidR="009112F8" w:rsidRPr="009112F8" w14:paraId="0262799F"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4E2DF188"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6.5</w:t>
            </w:r>
          </w:p>
        </w:tc>
        <w:tc>
          <w:tcPr>
            <w:tcW w:w="7513" w:type="dxa"/>
            <w:tcBorders>
              <w:top w:val="nil"/>
              <w:left w:val="nil"/>
              <w:bottom w:val="single" w:sz="4" w:space="0" w:color="000000"/>
              <w:right w:val="single" w:sz="4" w:space="0" w:color="000000"/>
            </w:tcBorders>
            <w:shd w:val="clear" w:color="auto" w:fill="auto"/>
            <w:vAlign w:val="center"/>
          </w:tcPr>
          <w:p w14:paraId="5397D20F"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t>Форма «Расчет неустойки для Услуг по Заказу»</w:t>
            </w:r>
          </w:p>
        </w:tc>
      </w:tr>
      <w:tr w:rsidR="009112F8" w:rsidRPr="009112F8" w14:paraId="647E6F79"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16E07905"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7</w:t>
            </w:r>
          </w:p>
        </w:tc>
        <w:tc>
          <w:tcPr>
            <w:tcW w:w="7513" w:type="dxa"/>
            <w:tcBorders>
              <w:top w:val="nil"/>
              <w:left w:val="nil"/>
              <w:bottom w:val="single" w:sz="4" w:space="0" w:color="000000"/>
              <w:right w:val="single" w:sz="4" w:space="0" w:color="000000"/>
            </w:tcBorders>
            <w:shd w:val="clear" w:color="auto" w:fill="auto"/>
            <w:vAlign w:val="center"/>
          </w:tcPr>
          <w:p w14:paraId="3C8F6765" w14:textId="77777777" w:rsidR="009112F8" w:rsidRPr="009112F8" w:rsidRDefault="009112F8" w:rsidP="00450A1F">
            <w:pPr>
              <w:pBdr>
                <w:top w:val="nil"/>
                <w:left w:val="nil"/>
                <w:bottom w:val="nil"/>
                <w:right w:val="nil"/>
                <w:between w:val="nil"/>
              </w:pBdr>
              <w:tabs>
                <w:tab w:val="left" w:pos="9639"/>
              </w:tabs>
              <w:ind w:left="174"/>
            </w:pPr>
            <w:r w:rsidRPr="009112F8">
              <w:rPr>
                <w:color w:val="000000"/>
              </w:rPr>
              <w:t>Перечень программного обеспечения, устанавливаемого на АРМ Пользователей ГК в рамках Услуги</w:t>
            </w:r>
          </w:p>
        </w:tc>
      </w:tr>
      <w:tr w:rsidR="009112F8" w:rsidRPr="009112F8" w14:paraId="2038B6C0"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6187505E"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8</w:t>
            </w:r>
          </w:p>
        </w:tc>
        <w:tc>
          <w:tcPr>
            <w:tcW w:w="7513" w:type="dxa"/>
            <w:tcBorders>
              <w:top w:val="nil"/>
              <w:left w:val="nil"/>
              <w:bottom w:val="single" w:sz="4" w:space="0" w:color="000000"/>
              <w:right w:val="single" w:sz="4" w:space="0" w:color="000000"/>
            </w:tcBorders>
            <w:shd w:val="clear" w:color="auto" w:fill="auto"/>
            <w:vAlign w:val="center"/>
          </w:tcPr>
          <w:p w14:paraId="1F231711" w14:textId="77777777" w:rsidR="009112F8" w:rsidRPr="009112F8" w:rsidRDefault="009112F8" w:rsidP="00450A1F">
            <w:pPr>
              <w:pBdr>
                <w:top w:val="nil"/>
                <w:left w:val="nil"/>
                <w:bottom w:val="nil"/>
                <w:right w:val="nil"/>
                <w:between w:val="nil"/>
              </w:pBdr>
              <w:tabs>
                <w:tab w:val="left" w:pos="9639"/>
              </w:tabs>
              <w:ind w:left="174"/>
            </w:pPr>
            <w:r w:rsidRPr="009112F8">
              <w:t>Форма «Акт приема-передачи оборудования»</w:t>
            </w:r>
          </w:p>
        </w:tc>
      </w:tr>
      <w:tr w:rsidR="009112F8" w:rsidRPr="009112F8" w14:paraId="508934E6" w14:textId="77777777" w:rsidTr="004A2DBD">
        <w:tc>
          <w:tcPr>
            <w:tcW w:w="1843" w:type="dxa"/>
            <w:tcBorders>
              <w:top w:val="nil"/>
              <w:left w:val="single" w:sz="4" w:space="0" w:color="000000"/>
              <w:bottom w:val="single" w:sz="4" w:space="0" w:color="000000"/>
              <w:right w:val="single" w:sz="4" w:space="0" w:color="000000"/>
            </w:tcBorders>
            <w:shd w:val="clear" w:color="auto" w:fill="auto"/>
            <w:vAlign w:val="center"/>
          </w:tcPr>
          <w:p w14:paraId="3AC7B9D8"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9</w:t>
            </w:r>
          </w:p>
        </w:tc>
        <w:tc>
          <w:tcPr>
            <w:tcW w:w="7513" w:type="dxa"/>
            <w:tcBorders>
              <w:top w:val="nil"/>
              <w:left w:val="nil"/>
              <w:bottom w:val="single" w:sz="4" w:space="0" w:color="000000"/>
              <w:right w:val="single" w:sz="4" w:space="0" w:color="000000"/>
            </w:tcBorders>
            <w:shd w:val="clear" w:color="auto" w:fill="auto"/>
            <w:vAlign w:val="center"/>
          </w:tcPr>
          <w:p w14:paraId="1B3161FF"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Описание универсального механизма взаимодействия АСУИП с внешними ИС</w:t>
            </w:r>
          </w:p>
        </w:tc>
      </w:tr>
      <w:tr w:rsidR="009112F8" w:rsidRPr="009112F8" w14:paraId="072A4C7B" w14:textId="77777777" w:rsidTr="004A2DBD">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F3D69"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10</w:t>
            </w:r>
          </w:p>
        </w:tc>
        <w:tc>
          <w:tcPr>
            <w:tcW w:w="7513" w:type="dxa"/>
            <w:tcBorders>
              <w:top w:val="single" w:sz="4" w:space="0" w:color="000000"/>
              <w:left w:val="nil"/>
              <w:bottom w:val="single" w:sz="4" w:space="0" w:color="000000"/>
              <w:right w:val="single" w:sz="4" w:space="0" w:color="000000"/>
            </w:tcBorders>
            <w:shd w:val="clear" w:color="auto" w:fill="auto"/>
            <w:vAlign w:val="center"/>
          </w:tcPr>
          <w:p w14:paraId="55A3C786"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Параметры предоставления Услуг</w:t>
            </w:r>
          </w:p>
        </w:tc>
      </w:tr>
      <w:tr w:rsidR="009112F8" w:rsidRPr="009112F8" w14:paraId="5DFA86A5" w14:textId="77777777" w:rsidTr="004A2DBD">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4B444"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11</w:t>
            </w:r>
          </w:p>
        </w:tc>
        <w:tc>
          <w:tcPr>
            <w:tcW w:w="7513" w:type="dxa"/>
            <w:tcBorders>
              <w:top w:val="single" w:sz="4" w:space="0" w:color="000000"/>
              <w:left w:val="nil"/>
              <w:bottom w:val="single" w:sz="4" w:space="0" w:color="000000"/>
              <w:right w:val="single" w:sz="4" w:space="0" w:color="000000"/>
            </w:tcBorders>
            <w:shd w:val="clear" w:color="auto" w:fill="auto"/>
            <w:vAlign w:val="center"/>
          </w:tcPr>
          <w:p w14:paraId="21448DA4"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Порядок работы с неремонтопригодным оборудованием</w:t>
            </w:r>
          </w:p>
        </w:tc>
      </w:tr>
      <w:tr w:rsidR="009112F8" w:rsidRPr="009112F8" w14:paraId="35E23DCB" w14:textId="77777777" w:rsidTr="004A2DBD">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C5F60"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11.1</w:t>
            </w:r>
          </w:p>
        </w:tc>
        <w:tc>
          <w:tcPr>
            <w:tcW w:w="7513" w:type="dxa"/>
            <w:tcBorders>
              <w:top w:val="single" w:sz="4" w:space="0" w:color="000000"/>
              <w:left w:val="nil"/>
              <w:bottom w:val="single" w:sz="4" w:space="0" w:color="000000"/>
              <w:right w:val="single" w:sz="4" w:space="0" w:color="000000"/>
            </w:tcBorders>
            <w:shd w:val="clear" w:color="auto" w:fill="auto"/>
            <w:vAlign w:val="center"/>
          </w:tcPr>
          <w:p w14:paraId="48B3D43F" w14:textId="38EEA4B8"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 xml:space="preserve">Форма </w:t>
            </w:r>
            <w:r w:rsidR="00801FC5">
              <w:rPr>
                <w:color w:val="000000"/>
              </w:rPr>
              <w:t>«А</w:t>
            </w:r>
            <w:r w:rsidRPr="009112F8">
              <w:rPr>
                <w:color w:val="000000"/>
              </w:rPr>
              <w:t xml:space="preserve">кт о </w:t>
            </w:r>
            <w:proofErr w:type="spellStart"/>
            <w:r w:rsidRPr="009112F8">
              <w:rPr>
                <w:color w:val="000000"/>
              </w:rPr>
              <w:t>неремонтопригодности</w:t>
            </w:r>
            <w:proofErr w:type="spellEnd"/>
            <w:r w:rsidRPr="009112F8">
              <w:rPr>
                <w:color w:val="000000"/>
              </w:rPr>
              <w:t xml:space="preserve"> оборудования</w:t>
            </w:r>
            <w:r w:rsidR="00801FC5">
              <w:rPr>
                <w:color w:val="000000"/>
              </w:rPr>
              <w:t>»</w:t>
            </w:r>
          </w:p>
        </w:tc>
      </w:tr>
      <w:tr w:rsidR="009112F8" w:rsidRPr="009112F8" w14:paraId="63094768" w14:textId="77777777" w:rsidTr="004A2DBD">
        <w:trPr>
          <w:trHeight w:val="103"/>
        </w:trPr>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6478"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11.2</w:t>
            </w:r>
          </w:p>
        </w:tc>
        <w:tc>
          <w:tcPr>
            <w:tcW w:w="7513" w:type="dxa"/>
            <w:tcBorders>
              <w:top w:val="single" w:sz="4" w:space="0" w:color="000000"/>
              <w:left w:val="nil"/>
              <w:bottom w:val="single" w:sz="4" w:space="0" w:color="000000"/>
              <w:right w:val="single" w:sz="4" w:space="0" w:color="000000"/>
            </w:tcBorders>
            <w:shd w:val="clear" w:color="auto" w:fill="auto"/>
            <w:vAlign w:val="center"/>
          </w:tcPr>
          <w:p w14:paraId="3D4033A0"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Сроки нормативной эксплуатации оборудования</w:t>
            </w:r>
          </w:p>
        </w:tc>
      </w:tr>
      <w:tr w:rsidR="009112F8" w:rsidRPr="009112F8" w:rsidDel="00B24863" w14:paraId="45343581" w14:textId="77777777" w:rsidTr="004A2DBD">
        <w:trPr>
          <w:trHeight w:val="103"/>
        </w:trPr>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54927"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12</w:t>
            </w:r>
          </w:p>
        </w:tc>
        <w:tc>
          <w:tcPr>
            <w:tcW w:w="7513" w:type="dxa"/>
            <w:tcBorders>
              <w:top w:val="single" w:sz="4" w:space="0" w:color="000000"/>
              <w:left w:val="nil"/>
              <w:bottom w:val="single" w:sz="4" w:space="0" w:color="000000"/>
              <w:right w:val="single" w:sz="4" w:space="0" w:color="000000"/>
            </w:tcBorders>
            <w:shd w:val="clear" w:color="auto" w:fill="auto"/>
            <w:vAlign w:val="center"/>
          </w:tcPr>
          <w:p w14:paraId="43D45E58" w14:textId="3FB1C00C" w:rsidR="009112F8" w:rsidRPr="009112F8" w:rsidRDefault="009112F8" w:rsidP="00801FC5">
            <w:pPr>
              <w:pBdr>
                <w:top w:val="nil"/>
                <w:left w:val="nil"/>
                <w:bottom w:val="nil"/>
                <w:right w:val="nil"/>
                <w:between w:val="nil"/>
              </w:pBdr>
              <w:tabs>
                <w:tab w:val="left" w:pos="9639"/>
              </w:tabs>
              <w:ind w:left="174"/>
              <w:rPr>
                <w:color w:val="000000"/>
              </w:rPr>
            </w:pPr>
            <w:r w:rsidRPr="009112F8">
              <w:rPr>
                <w:color w:val="000000"/>
              </w:rPr>
              <w:t xml:space="preserve">Форма </w:t>
            </w:r>
            <w:r w:rsidR="00801FC5">
              <w:rPr>
                <w:color w:val="000000"/>
              </w:rPr>
              <w:t>«Т</w:t>
            </w:r>
            <w:r w:rsidRPr="009112F8">
              <w:rPr>
                <w:color w:val="000000"/>
              </w:rPr>
              <w:t>ехническ</w:t>
            </w:r>
            <w:r w:rsidR="00801FC5">
              <w:rPr>
                <w:color w:val="000000"/>
              </w:rPr>
              <w:t>ий</w:t>
            </w:r>
            <w:r w:rsidRPr="009112F8">
              <w:rPr>
                <w:color w:val="000000"/>
              </w:rPr>
              <w:t xml:space="preserve"> акт оказанных услуг</w:t>
            </w:r>
            <w:r w:rsidR="00801FC5">
              <w:rPr>
                <w:color w:val="000000"/>
              </w:rPr>
              <w:t>»</w:t>
            </w:r>
          </w:p>
        </w:tc>
      </w:tr>
      <w:tr w:rsidR="009112F8" w:rsidRPr="009112F8" w:rsidDel="00B24863" w14:paraId="0BD0B222" w14:textId="77777777" w:rsidTr="004A2DBD">
        <w:trPr>
          <w:trHeight w:val="103"/>
        </w:trPr>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5600A" w14:textId="77777777" w:rsidR="009112F8" w:rsidRPr="009112F8" w:rsidRDefault="009112F8" w:rsidP="004A2DBD">
            <w:pPr>
              <w:pBdr>
                <w:top w:val="nil"/>
                <w:left w:val="nil"/>
                <w:bottom w:val="nil"/>
                <w:right w:val="nil"/>
                <w:between w:val="nil"/>
              </w:pBdr>
              <w:tabs>
                <w:tab w:val="left" w:pos="9639"/>
              </w:tabs>
              <w:rPr>
                <w:color w:val="000000"/>
              </w:rPr>
            </w:pPr>
            <w:r w:rsidRPr="009112F8">
              <w:rPr>
                <w:color w:val="000000"/>
              </w:rPr>
              <w:t>13</w:t>
            </w:r>
          </w:p>
        </w:tc>
        <w:tc>
          <w:tcPr>
            <w:tcW w:w="7513" w:type="dxa"/>
            <w:tcBorders>
              <w:top w:val="single" w:sz="4" w:space="0" w:color="000000"/>
              <w:left w:val="nil"/>
              <w:bottom w:val="single" w:sz="4" w:space="0" w:color="000000"/>
              <w:right w:val="single" w:sz="4" w:space="0" w:color="000000"/>
            </w:tcBorders>
            <w:shd w:val="clear" w:color="auto" w:fill="auto"/>
            <w:vAlign w:val="center"/>
          </w:tcPr>
          <w:p w14:paraId="26725918" w14:textId="77777777" w:rsidR="009112F8" w:rsidRPr="009112F8" w:rsidRDefault="009112F8" w:rsidP="00450A1F">
            <w:pPr>
              <w:pBdr>
                <w:top w:val="nil"/>
                <w:left w:val="nil"/>
                <w:bottom w:val="nil"/>
                <w:right w:val="nil"/>
                <w:between w:val="nil"/>
              </w:pBdr>
              <w:tabs>
                <w:tab w:val="left" w:pos="9639"/>
              </w:tabs>
              <w:ind w:left="174"/>
              <w:rPr>
                <w:color w:val="000000"/>
              </w:rPr>
            </w:pPr>
            <w:r w:rsidRPr="009112F8">
              <w:rPr>
                <w:color w:val="000000"/>
              </w:rPr>
              <w:t>Дата начала оказания услуг и место предоставления отчетной документации</w:t>
            </w:r>
          </w:p>
        </w:tc>
      </w:tr>
    </w:tbl>
    <w:p w14:paraId="604E6F9B" w14:textId="77777777" w:rsidR="009112F8" w:rsidRDefault="009112F8" w:rsidP="009112F8">
      <w:pPr>
        <w:jc w:val="right"/>
        <w:rPr>
          <w:b/>
        </w:rPr>
      </w:pPr>
    </w:p>
    <w:p w14:paraId="631ECA67" w14:textId="77777777" w:rsidR="002E6378" w:rsidRDefault="002E6378" w:rsidP="002E6378">
      <w:pPr>
        <w:widowControl w:val="0"/>
        <w:pBdr>
          <w:top w:val="nil"/>
          <w:left w:val="nil"/>
          <w:bottom w:val="nil"/>
          <w:right w:val="nil"/>
          <w:between w:val="nil"/>
        </w:pBdr>
        <w:ind w:left="-142"/>
        <w:jc w:val="center"/>
        <w:rPr>
          <w:b/>
          <w:color w:val="000000"/>
        </w:rPr>
      </w:pPr>
    </w:p>
    <w:p w14:paraId="2F47B7EC" w14:textId="77777777" w:rsidR="002E6378" w:rsidRDefault="002E6378" w:rsidP="002E6378">
      <w:pPr>
        <w:widowControl w:val="0"/>
        <w:pBdr>
          <w:top w:val="nil"/>
          <w:left w:val="nil"/>
          <w:bottom w:val="nil"/>
          <w:right w:val="nil"/>
          <w:between w:val="nil"/>
        </w:pBdr>
        <w:ind w:left="-142"/>
        <w:jc w:val="center"/>
        <w:rPr>
          <w:b/>
          <w:color w:val="000000"/>
        </w:rPr>
      </w:pPr>
    </w:p>
    <w:p w14:paraId="795009C0" w14:textId="77777777" w:rsidR="00A212FF" w:rsidRPr="00D6610E" w:rsidRDefault="00A212FF" w:rsidP="00497F80"/>
    <w:sectPr w:rsidR="00A212FF" w:rsidRPr="00D6610E" w:rsidSect="00371027">
      <w:headerReference w:type="default" r:id="rId20"/>
      <w:footerReference w:type="default" r:id="rId21"/>
      <w:headerReference w:type="first" r:id="rId22"/>
      <w:pgSz w:w="11906" w:h="16838"/>
      <w:pgMar w:top="284" w:right="851" w:bottom="426"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FB6CB" w14:textId="77777777" w:rsidR="00C87FBA" w:rsidRDefault="00C87FBA">
      <w:r>
        <w:separator/>
      </w:r>
    </w:p>
  </w:endnote>
  <w:endnote w:type="continuationSeparator" w:id="0">
    <w:p w14:paraId="0BFFC19E" w14:textId="77777777" w:rsidR="00C87FBA" w:rsidRDefault="00C87FBA">
      <w:r>
        <w:continuationSeparator/>
      </w:r>
    </w:p>
  </w:endnote>
  <w:endnote w:type="continuationNotice" w:id="1">
    <w:p w14:paraId="183636F6" w14:textId="77777777" w:rsidR="00C87FBA" w:rsidRDefault="00C87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AC511" w14:textId="77777777" w:rsidR="004A2DBD" w:rsidRDefault="004A2DB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35124" w14:textId="77777777" w:rsidR="00C87FBA" w:rsidRDefault="00C87FBA">
      <w:r>
        <w:separator/>
      </w:r>
    </w:p>
  </w:footnote>
  <w:footnote w:type="continuationSeparator" w:id="0">
    <w:p w14:paraId="568A4B55" w14:textId="77777777" w:rsidR="00C87FBA" w:rsidRDefault="00C87FBA">
      <w:r>
        <w:continuationSeparator/>
      </w:r>
    </w:p>
  </w:footnote>
  <w:footnote w:type="continuationNotice" w:id="1">
    <w:p w14:paraId="417ABC34" w14:textId="77777777" w:rsidR="00C87FBA" w:rsidRDefault="00C87FB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329A8" w14:textId="77777777" w:rsidR="004A2DBD" w:rsidRDefault="004A2DBD" w:rsidP="00371027">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D98A" w14:textId="77777777" w:rsidR="004A2DBD" w:rsidRDefault="004A2DBD">
    <w:pPr>
      <w:pBdr>
        <w:top w:val="nil"/>
        <w:left w:val="nil"/>
        <w:bottom w:val="nil"/>
        <w:right w:val="nil"/>
        <w:between w:val="nil"/>
      </w:pBdr>
      <w:tabs>
        <w:tab w:val="center" w:pos="4677"/>
        <w:tab w:val="right" w:pos="9355"/>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F6A"/>
    <w:multiLevelType w:val="multilevel"/>
    <w:tmpl w:val="41A49CF0"/>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7E268B"/>
    <w:multiLevelType w:val="multilevel"/>
    <w:tmpl w:val="A2A8953C"/>
    <w:lvl w:ilvl="0">
      <w:start w:val="1"/>
      <w:numFmt w:val="decimal"/>
      <w:lvlText w:val="%1."/>
      <w:lvlJc w:val="left"/>
      <w:pPr>
        <w:ind w:left="360" w:hanging="360"/>
      </w:pPr>
      <w:rPr>
        <w:sz w:val="24"/>
        <w:szCs w:val="24"/>
      </w:rPr>
    </w:lvl>
    <w:lvl w:ilvl="1">
      <w:start w:val="1"/>
      <w:numFmt w:val="decimal"/>
      <w:pStyle w:val="a0"/>
      <w:lvlText w:val="%1.%2."/>
      <w:lvlJc w:val="left"/>
      <w:pPr>
        <w:ind w:left="1848" w:hanging="431"/>
      </w:pPr>
      <w:rPr>
        <w:rFonts w:ascii="Times New Roman" w:eastAsia="Times New Roman" w:hAnsi="Times New Roman" w:cs="Times New Roman"/>
        <w:b w:val="0"/>
        <w:sz w:val="24"/>
        <w:szCs w:val="24"/>
      </w:rPr>
    </w:lvl>
    <w:lvl w:ilvl="2">
      <w:start w:val="1"/>
      <w:numFmt w:val="decimal"/>
      <w:lvlText w:val="%1.%2.%3."/>
      <w:lvlJc w:val="left"/>
      <w:pPr>
        <w:ind w:left="2347" w:hanging="504"/>
      </w:pPr>
      <w:rPr>
        <w:sz w:val="24"/>
        <w:szCs w:val="24"/>
      </w:rPr>
    </w:lvl>
    <w:lvl w:ilvl="3">
      <w:start w:val="1"/>
      <w:numFmt w:val="decimal"/>
      <w:lvlText w:val="%1.%2.%3.%4."/>
      <w:lvlJc w:val="left"/>
      <w:pPr>
        <w:ind w:left="135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D069E"/>
    <w:multiLevelType w:val="multilevel"/>
    <w:tmpl w:val="3C282FE2"/>
    <w:lvl w:ilvl="0">
      <w:start w:val="1"/>
      <w:numFmt w:val="decimal"/>
      <w:pStyle w:val="1"/>
      <w:lvlText w:val="%1."/>
      <w:lvlJc w:val="left"/>
      <w:pPr>
        <w:ind w:left="360" w:hanging="360"/>
      </w:pPr>
    </w:lvl>
    <w:lvl w:ilvl="1">
      <w:start w:val="1"/>
      <w:numFmt w:val="lowerRoman"/>
      <w:pStyle w:val="10"/>
      <w:lvlText w:val="(%2)"/>
      <w:lvlJc w:val="left"/>
      <w:pPr>
        <w:ind w:left="4685" w:hanging="432"/>
      </w:pPr>
      <w:rPr>
        <w:b w:val="0"/>
      </w:rPr>
    </w:lvl>
    <w:lvl w:ilvl="2">
      <w:start w:val="1"/>
      <w:numFmt w:val="decimal"/>
      <w:pStyle w:val="-"/>
      <w:lvlText w:val="%1.%2.%3."/>
      <w:lvlJc w:val="left"/>
      <w:pPr>
        <w:ind w:left="5466"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5037A2"/>
    <w:multiLevelType w:val="hybridMultilevel"/>
    <w:tmpl w:val="EC0ACFAC"/>
    <w:lvl w:ilvl="0" w:tplc="04190001">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5" w15:restartNumberingAfterBreak="0">
    <w:nsid w:val="14802F27"/>
    <w:multiLevelType w:val="hybridMultilevel"/>
    <w:tmpl w:val="39A601CE"/>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E1A095D"/>
    <w:multiLevelType w:val="hybridMultilevel"/>
    <w:tmpl w:val="AA2CE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2900AB"/>
    <w:multiLevelType w:val="multilevel"/>
    <w:tmpl w:val="B4EAF17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sz w:val="26"/>
        <w:szCs w:val="26"/>
      </w:rPr>
    </w:lvl>
    <w:lvl w:ilvl="3">
      <w:start w:val="1"/>
      <w:numFmt w:val="lowerLetter"/>
      <w:lvlText w:val="%4."/>
      <w:lvlJc w:val="left"/>
      <w:pPr>
        <w:ind w:left="1499"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BE3E3F"/>
    <w:multiLevelType w:val="multilevel"/>
    <w:tmpl w:val="8294D6AE"/>
    <w:lvl w:ilvl="0">
      <w:start w:val="1"/>
      <w:numFmt w:val="bullet"/>
      <w:pStyle w:val="Numberedlist21"/>
      <w:lvlText w:val="●"/>
      <w:lvlJc w:val="left"/>
      <w:pPr>
        <w:ind w:left="1429" w:hanging="360"/>
      </w:pPr>
      <w:rPr>
        <w:rFonts w:ascii="Noto Sans Symbols" w:eastAsia="Noto Sans Symbols" w:hAnsi="Noto Sans Symbols" w:cs="Noto Sans Symbols"/>
      </w:rPr>
    </w:lvl>
    <w:lvl w:ilvl="1">
      <w:start w:val="1"/>
      <w:numFmt w:val="bullet"/>
      <w:pStyle w:val="Numberedlist22"/>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 w15:restartNumberingAfterBreak="0">
    <w:nsid w:val="22926255"/>
    <w:multiLevelType w:val="multilevel"/>
    <w:tmpl w:val="8E90AEC2"/>
    <w:lvl w:ilvl="0">
      <w:start w:val="1"/>
      <w:numFmt w:val="decimal"/>
      <w:suff w:val="space"/>
      <w:lvlText w:val="%1."/>
      <w:lvlJc w:val="left"/>
      <w:pPr>
        <w:ind w:left="0" w:firstLine="0"/>
      </w:pPr>
      <w:rPr>
        <w:rFonts w:hint="default"/>
        <w:sz w:val="28"/>
        <w:szCs w:val="24"/>
      </w:rPr>
    </w:lvl>
    <w:lvl w:ilvl="1">
      <w:start w:val="1"/>
      <w:numFmt w:val="decimal"/>
      <w:suff w:val="space"/>
      <w:lvlText w:val="%1.%2."/>
      <w:lvlJc w:val="left"/>
      <w:pPr>
        <w:ind w:left="709" w:firstLine="0"/>
      </w:pPr>
      <w:rPr>
        <w:rFonts w:ascii="Times New Roman" w:hAnsi="Times New Roman" w:cs="Times New Roman" w:hint="default"/>
        <w:b w:val="0"/>
        <w:sz w:val="28"/>
        <w:szCs w:val="24"/>
      </w:rPr>
    </w:lvl>
    <w:lvl w:ilvl="2">
      <w:start w:val="1"/>
      <w:numFmt w:val="decimal"/>
      <w:suff w:val="space"/>
      <w:lvlText w:val="%1.%2.%3."/>
      <w:lvlJc w:val="left"/>
      <w:pPr>
        <w:ind w:left="1559" w:hanging="141"/>
      </w:pPr>
      <w:rPr>
        <w:rFonts w:hint="default"/>
        <w:sz w:val="28"/>
        <w:szCs w:val="24"/>
      </w:rPr>
    </w:lvl>
    <w:lvl w:ilvl="3">
      <w:start w:val="1"/>
      <w:numFmt w:val="decimal"/>
      <w:suff w:val="space"/>
      <w:lvlText w:val="%1.%2.%3.%4."/>
      <w:lvlJc w:val="left"/>
      <w:pPr>
        <w:ind w:left="2127" w:firstLine="0"/>
      </w:pPr>
      <w:rPr>
        <w:rFonts w:hint="default"/>
      </w:rPr>
    </w:lvl>
    <w:lvl w:ilvl="4">
      <w:start w:val="1"/>
      <w:numFmt w:val="decimal"/>
      <w:suff w:val="space"/>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10" w15:restartNumberingAfterBreak="0">
    <w:nsid w:val="234F4E8D"/>
    <w:multiLevelType w:val="multilevel"/>
    <w:tmpl w:val="9274DE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4526B2"/>
    <w:multiLevelType w:val="hybridMultilevel"/>
    <w:tmpl w:val="0E9829EC"/>
    <w:lvl w:ilvl="0" w:tplc="B1CC6D96">
      <w:start w:val="1"/>
      <w:numFmt w:val="decimal"/>
      <w:lvlText w:val="%1."/>
      <w:lvlJc w:val="left"/>
      <w:pPr>
        <w:ind w:left="720" w:hanging="360"/>
      </w:pPr>
      <w:rPr>
        <w:rFonts w:hint="default"/>
        <w:sz w:val="22"/>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6855AB"/>
    <w:multiLevelType w:val="multilevel"/>
    <w:tmpl w:val="436C0B6C"/>
    <w:lvl w:ilvl="0">
      <w:start w:val="1"/>
      <w:numFmt w:val="decimal"/>
      <w:lvlText w:val="%1."/>
      <w:lvlJc w:val="left"/>
      <w:pPr>
        <w:ind w:left="8157" w:hanging="360"/>
      </w:pPr>
      <w:rPr>
        <w:rFonts w:hint="default"/>
        <w:b w:val="0"/>
      </w:rPr>
    </w:lvl>
    <w:lvl w:ilvl="1">
      <w:start w:val="1"/>
      <w:numFmt w:val="decimal"/>
      <w:lvlText w:val="%1.%2."/>
      <w:lvlJc w:val="left"/>
      <w:pPr>
        <w:ind w:left="1800" w:hanging="720"/>
      </w:pPr>
      <w:rPr>
        <w:rFonts w:hint="default"/>
        <w:sz w:val="24"/>
        <w:szCs w:val="24"/>
      </w:rPr>
    </w:lvl>
    <w:lvl w:ilvl="2">
      <w:start w:val="1"/>
      <w:numFmt w:val="decimal"/>
      <w:lvlText w:val="%1.%2.%3."/>
      <w:lvlJc w:val="left"/>
      <w:pPr>
        <w:ind w:left="1571" w:hanging="720"/>
      </w:pPr>
      <w:rPr>
        <w:rFonts w:hint="default"/>
        <w:color w:val="000000"/>
        <w:sz w:val="24"/>
        <w:szCs w:val="24"/>
      </w:rPr>
    </w:lvl>
    <w:lvl w:ilvl="3">
      <w:start w:val="1"/>
      <w:numFmt w:val="bullet"/>
      <w:lvlText w:val="●"/>
      <w:lvlJc w:val="left"/>
      <w:pPr>
        <w:ind w:left="2160" w:hanging="1080"/>
      </w:pPr>
      <w:rPr>
        <w:rFonts w:hint="default"/>
      </w:rPr>
    </w:lvl>
    <w:lvl w:ilvl="4">
      <w:start w:val="1"/>
      <w:numFmt w:val="decimal"/>
      <w:lvlText w:val="%1.%2.%3.%5."/>
      <w:lvlJc w:val="left"/>
      <w:pPr>
        <w:ind w:left="2160" w:hanging="1080"/>
      </w:pPr>
      <w:rPr>
        <w:rFonts w:hint="default"/>
      </w:rPr>
    </w:lvl>
    <w:lvl w:ilvl="5">
      <w:start w:val="1"/>
      <w:numFmt w:val="decimal"/>
      <w:lvlText w:val="%1.%2.%3.●.%5.%6."/>
      <w:lvlJc w:val="left"/>
      <w:pPr>
        <w:ind w:left="2520" w:hanging="1440"/>
      </w:pPr>
      <w:rPr>
        <w:rFonts w:hint="default"/>
      </w:rPr>
    </w:lvl>
    <w:lvl w:ilvl="6">
      <w:start w:val="1"/>
      <w:numFmt w:val="decimal"/>
      <w:lvlText w:val="%1.%2.%3.●.%5.%6.%7."/>
      <w:lvlJc w:val="left"/>
      <w:pPr>
        <w:ind w:left="2880" w:hanging="1800"/>
      </w:pPr>
      <w:rPr>
        <w:rFonts w:hint="default"/>
      </w:rPr>
    </w:lvl>
    <w:lvl w:ilvl="7">
      <w:start w:val="1"/>
      <w:numFmt w:val="decimal"/>
      <w:lvlText w:val="%1.%2.%3.●.%5.%6.%7.%8."/>
      <w:lvlJc w:val="left"/>
      <w:pPr>
        <w:ind w:left="2880" w:hanging="1800"/>
      </w:pPr>
      <w:rPr>
        <w:rFonts w:hint="default"/>
      </w:rPr>
    </w:lvl>
    <w:lvl w:ilvl="8">
      <w:start w:val="1"/>
      <w:numFmt w:val="decimal"/>
      <w:lvlText w:val="%1.%2.%3.●.%5.%6.%7.%8.%9."/>
      <w:lvlJc w:val="left"/>
      <w:pPr>
        <w:ind w:left="3240" w:hanging="2160"/>
      </w:pPr>
      <w:rPr>
        <w:rFonts w:hint="default"/>
      </w:rPr>
    </w:lvl>
  </w:abstractNum>
  <w:abstractNum w:abstractNumId="13" w15:restartNumberingAfterBreak="0">
    <w:nsid w:val="317A47E6"/>
    <w:multiLevelType w:val="multilevel"/>
    <w:tmpl w:val="F51CE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3E7114"/>
    <w:multiLevelType w:val="multilevel"/>
    <w:tmpl w:val="D6503914"/>
    <w:lvl w:ilvl="0">
      <w:start w:val="1"/>
      <w:numFmt w:val="lowerRoman"/>
      <w:pStyle w:val="223"/>
      <w:lvlText w:val="(%1)"/>
      <w:lvlJc w:val="left"/>
      <w:pPr>
        <w:ind w:left="1429" w:hanging="360"/>
      </w:pPr>
    </w:lvl>
    <w:lvl w:ilvl="1">
      <w:start w:val="1"/>
      <w:numFmt w:val="lowerLetter"/>
      <w:pStyle w:val="111"/>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38891458"/>
    <w:multiLevelType w:val="hybridMultilevel"/>
    <w:tmpl w:val="65C24DAA"/>
    <w:lvl w:ilvl="0" w:tplc="04190001">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16" w15:restartNumberingAfterBreak="0">
    <w:nsid w:val="38DF0E53"/>
    <w:multiLevelType w:val="hybridMultilevel"/>
    <w:tmpl w:val="CCC05E50"/>
    <w:lvl w:ilvl="0" w:tplc="040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56A3D58"/>
    <w:multiLevelType w:val="hybridMultilevel"/>
    <w:tmpl w:val="1020122E"/>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8" w15:restartNumberingAfterBreak="0">
    <w:nsid w:val="51A322E5"/>
    <w:multiLevelType w:val="multilevel"/>
    <w:tmpl w:val="842CFD06"/>
    <w:lvl w:ilvl="0">
      <w:start w:val="1"/>
      <w:numFmt w:val="decimal"/>
      <w:suff w:val="space"/>
      <w:lvlText w:val="%1."/>
      <w:lvlJc w:val="left"/>
      <w:pPr>
        <w:ind w:left="0" w:firstLine="0"/>
      </w:pPr>
      <w:rPr>
        <w:rFonts w:ascii="Times New Roman" w:eastAsia="Times New Roman" w:hAnsi="Times New Roman" w:cs="Times New Roman" w:hint="default"/>
        <w:sz w:val="24"/>
        <w:szCs w:val="24"/>
      </w:rPr>
    </w:lvl>
    <w:lvl w:ilvl="1">
      <w:start w:val="1"/>
      <w:numFmt w:val="decimal"/>
      <w:pStyle w:val="a1"/>
      <w:suff w:val="space"/>
      <w:lvlText w:val="%1.%2."/>
      <w:lvlJc w:val="left"/>
      <w:pPr>
        <w:ind w:left="630" w:firstLine="0"/>
      </w:pPr>
      <w:rPr>
        <w:b w:val="0"/>
        <w:bCs/>
      </w:rPr>
    </w:lvl>
    <w:lvl w:ilvl="2">
      <w:start w:val="1"/>
      <w:numFmt w:val="decimal"/>
      <w:suff w:val="space"/>
      <w:lvlText w:val="%1.%2.%3."/>
      <w:lvlJc w:val="left"/>
      <w:pPr>
        <w:ind w:left="0" w:firstLine="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3534DFF"/>
    <w:multiLevelType w:val="multilevel"/>
    <w:tmpl w:val="EF4E49E6"/>
    <w:lvl w:ilvl="0">
      <w:start w:val="1"/>
      <w:numFmt w:val="bullet"/>
      <w:pStyle w:val="6"/>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51A0EB0"/>
    <w:multiLevelType w:val="hybridMultilevel"/>
    <w:tmpl w:val="23FE126C"/>
    <w:lvl w:ilvl="0" w:tplc="2FF0591C">
      <w:start w:val="1"/>
      <w:numFmt w:val="decimal"/>
      <w:pStyle w:val="a2"/>
      <w:lvlText w:val="Таблица %1."/>
      <w:lvlJc w:val="right"/>
      <w:pPr>
        <w:ind w:left="1429"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253750"/>
    <w:multiLevelType w:val="multilevel"/>
    <w:tmpl w:val="8B5E3120"/>
    <w:lvl w:ilvl="0">
      <w:start w:val="1"/>
      <w:numFmt w:val="decimal"/>
      <w:lvlText w:val="%1."/>
      <w:lvlJc w:val="left"/>
      <w:pPr>
        <w:ind w:left="8157" w:hanging="360"/>
      </w:pPr>
      <w:rPr>
        <w:b/>
      </w:rPr>
    </w:lvl>
    <w:lvl w:ilvl="1">
      <w:start w:val="1"/>
      <w:numFmt w:val="decimal"/>
      <w:lvlText w:val="%1.%2."/>
      <w:lvlJc w:val="left"/>
      <w:pPr>
        <w:ind w:left="1800" w:hanging="720"/>
      </w:pPr>
      <w:rPr>
        <w:sz w:val="28"/>
        <w:szCs w:val="32"/>
      </w:rPr>
    </w:lvl>
    <w:lvl w:ilvl="2">
      <w:start w:val="1"/>
      <w:numFmt w:val="bullet"/>
      <w:lvlText w:val=""/>
      <w:lvlJc w:val="left"/>
      <w:pPr>
        <w:ind w:left="1571" w:hanging="720"/>
      </w:pPr>
      <w:rPr>
        <w:rFonts w:ascii="Symbol" w:hAnsi="Symbol" w:hint="default"/>
        <w:color w:val="000000"/>
        <w:sz w:val="28"/>
        <w:szCs w:val="28"/>
      </w:rPr>
    </w:lvl>
    <w:lvl w:ilvl="3">
      <w:start w:val="1"/>
      <w:numFmt w:val="bullet"/>
      <w:lvlText w:val="●"/>
      <w:lvlJc w:val="left"/>
      <w:pPr>
        <w:ind w:left="2160" w:hanging="1080"/>
      </w:pPr>
    </w:lvl>
    <w:lvl w:ilvl="4">
      <w:start w:val="1"/>
      <w:numFmt w:val="decimal"/>
      <w:lvlText w:val="%1.%2.%3.●.%5."/>
      <w:lvlJc w:val="left"/>
      <w:pPr>
        <w:ind w:left="2160" w:hanging="1080"/>
      </w:pPr>
    </w:lvl>
    <w:lvl w:ilvl="5">
      <w:start w:val="1"/>
      <w:numFmt w:val="decimal"/>
      <w:lvlText w:val="%1.%2.%3.●.%5.%6."/>
      <w:lvlJc w:val="left"/>
      <w:pPr>
        <w:ind w:left="2520" w:hanging="1440"/>
      </w:pPr>
    </w:lvl>
    <w:lvl w:ilvl="6">
      <w:start w:val="1"/>
      <w:numFmt w:val="decimal"/>
      <w:lvlText w:val="%1.%2.%3.●.%5.%6.%7."/>
      <w:lvlJc w:val="left"/>
      <w:pPr>
        <w:ind w:left="2880" w:hanging="1800"/>
      </w:pPr>
    </w:lvl>
    <w:lvl w:ilvl="7">
      <w:start w:val="1"/>
      <w:numFmt w:val="decimal"/>
      <w:lvlText w:val="%1.%2.%3.●.%5.%6.%7.%8."/>
      <w:lvlJc w:val="left"/>
      <w:pPr>
        <w:ind w:left="2880" w:hanging="1800"/>
      </w:pPr>
    </w:lvl>
    <w:lvl w:ilvl="8">
      <w:start w:val="1"/>
      <w:numFmt w:val="decimal"/>
      <w:lvlText w:val="%1.%2.%3.●.%5.%6.%7.%8.%9."/>
      <w:lvlJc w:val="left"/>
      <w:pPr>
        <w:ind w:left="3240" w:hanging="2160"/>
      </w:pPr>
    </w:lvl>
  </w:abstractNum>
  <w:abstractNum w:abstractNumId="22" w15:restartNumberingAfterBreak="0">
    <w:nsid w:val="56B3696E"/>
    <w:multiLevelType w:val="hybridMultilevel"/>
    <w:tmpl w:val="44C6BDA2"/>
    <w:lvl w:ilvl="0" w:tplc="FEF8024A">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7D85134"/>
    <w:multiLevelType w:val="multilevel"/>
    <w:tmpl w:val="2EACDE5C"/>
    <w:lvl w:ilvl="0">
      <w:start w:val="1"/>
      <w:numFmt w:val="decimal"/>
      <w:lvlText w:val="%1."/>
      <w:lvlJc w:val="left"/>
      <w:pPr>
        <w:ind w:left="8157" w:hanging="360"/>
      </w:pPr>
      <w:rPr>
        <w:b/>
      </w:rPr>
    </w:lvl>
    <w:lvl w:ilvl="1">
      <w:start w:val="1"/>
      <w:numFmt w:val="decimal"/>
      <w:lvlText w:val="%1.%2."/>
      <w:lvlJc w:val="left"/>
      <w:pPr>
        <w:ind w:left="1800" w:hanging="720"/>
      </w:pPr>
      <w:rPr>
        <w:sz w:val="28"/>
        <w:szCs w:val="32"/>
      </w:rPr>
    </w:lvl>
    <w:lvl w:ilvl="2">
      <w:start w:val="1"/>
      <w:numFmt w:val="bullet"/>
      <w:lvlText w:val=""/>
      <w:lvlJc w:val="left"/>
      <w:pPr>
        <w:ind w:left="2139" w:hanging="720"/>
      </w:pPr>
      <w:rPr>
        <w:rFonts w:ascii="Symbol" w:hAnsi="Symbol" w:hint="default"/>
        <w:color w:val="000000"/>
        <w:sz w:val="28"/>
        <w:szCs w:val="28"/>
      </w:rPr>
    </w:lvl>
    <w:lvl w:ilvl="3">
      <w:start w:val="1"/>
      <w:numFmt w:val="bullet"/>
      <w:lvlText w:val="●"/>
      <w:lvlJc w:val="left"/>
      <w:pPr>
        <w:ind w:left="2160" w:hanging="1080"/>
      </w:pPr>
    </w:lvl>
    <w:lvl w:ilvl="4">
      <w:start w:val="1"/>
      <w:numFmt w:val="decimal"/>
      <w:lvlText w:val="%1.%2.%3.●.%5."/>
      <w:lvlJc w:val="left"/>
      <w:pPr>
        <w:ind w:left="2160" w:hanging="1080"/>
      </w:pPr>
    </w:lvl>
    <w:lvl w:ilvl="5">
      <w:start w:val="1"/>
      <w:numFmt w:val="decimal"/>
      <w:lvlText w:val="%1.%2.%3.●.%5.%6."/>
      <w:lvlJc w:val="left"/>
      <w:pPr>
        <w:ind w:left="2520" w:hanging="1440"/>
      </w:pPr>
    </w:lvl>
    <w:lvl w:ilvl="6">
      <w:start w:val="1"/>
      <w:numFmt w:val="decimal"/>
      <w:lvlText w:val="%1.%2.%3.●.%5.%6.%7."/>
      <w:lvlJc w:val="left"/>
      <w:pPr>
        <w:ind w:left="2880" w:hanging="1800"/>
      </w:pPr>
    </w:lvl>
    <w:lvl w:ilvl="7">
      <w:start w:val="1"/>
      <w:numFmt w:val="decimal"/>
      <w:lvlText w:val="%1.%2.%3.●.%5.%6.%7.%8."/>
      <w:lvlJc w:val="left"/>
      <w:pPr>
        <w:ind w:left="2880" w:hanging="1800"/>
      </w:pPr>
    </w:lvl>
    <w:lvl w:ilvl="8">
      <w:start w:val="1"/>
      <w:numFmt w:val="bullet"/>
      <w:lvlText w:val=""/>
      <w:lvlJc w:val="left"/>
      <w:pPr>
        <w:ind w:left="3240" w:hanging="2160"/>
      </w:pPr>
      <w:rPr>
        <w:rFonts w:ascii="Symbol" w:hAnsi="Symbol" w:hint="default"/>
      </w:rPr>
    </w:lvl>
  </w:abstractNum>
  <w:abstractNum w:abstractNumId="24" w15:restartNumberingAfterBreak="0">
    <w:nsid w:val="5A7172CE"/>
    <w:multiLevelType w:val="multilevel"/>
    <w:tmpl w:val="2054824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3B60572"/>
    <w:multiLevelType w:val="hybridMultilevel"/>
    <w:tmpl w:val="2E6C6EC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A5D39AB"/>
    <w:multiLevelType w:val="hybridMultilevel"/>
    <w:tmpl w:val="2626C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1BB5E2F"/>
    <w:multiLevelType w:val="multilevel"/>
    <w:tmpl w:val="0B68E50C"/>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0F6659"/>
    <w:multiLevelType w:val="multilevel"/>
    <w:tmpl w:val="67801BBC"/>
    <w:lvl w:ilvl="0">
      <w:start w:val="1"/>
      <w:numFmt w:val="decimal"/>
      <w:pStyle w:val="Bulle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D24EDC"/>
    <w:multiLevelType w:val="hybridMultilevel"/>
    <w:tmpl w:val="2EE0C3A8"/>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30" w15:restartNumberingAfterBreak="0">
    <w:nsid w:val="7CFA5331"/>
    <w:multiLevelType w:val="hybridMultilevel"/>
    <w:tmpl w:val="852664A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9"/>
  </w:num>
  <w:num w:numId="3">
    <w:abstractNumId w:val="14"/>
  </w:num>
  <w:num w:numId="4">
    <w:abstractNumId w:val="0"/>
  </w:num>
  <w:num w:numId="5">
    <w:abstractNumId w:val="3"/>
  </w:num>
  <w:num w:numId="6">
    <w:abstractNumId w:val="7"/>
  </w:num>
  <w:num w:numId="7">
    <w:abstractNumId w:val="28"/>
  </w:num>
  <w:num w:numId="8">
    <w:abstractNumId w:val="2"/>
  </w:num>
  <w:num w:numId="9">
    <w:abstractNumId w:val="10"/>
  </w:num>
  <w:num w:numId="10">
    <w:abstractNumId w:val="9"/>
  </w:num>
  <w:num w:numId="11">
    <w:abstractNumId w:val="1"/>
  </w:num>
  <w:num w:numId="12">
    <w:abstractNumId w:val="30"/>
  </w:num>
  <w:num w:numId="13">
    <w:abstractNumId w:val="27"/>
  </w:num>
  <w:num w:numId="14">
    <w:abstractNumId w:val="2"/>
    <w:lvlOverride w:ilvl="0">
      <w:startOverride w:val="13"/>
    </w:lvlOverride>
    <w:lvlOverride w:ilvl="1">
      <w:startOverride w:val="5"/>
    </w:lvlOverride>
    <w:lvlOverride w:ilvl="2">
      <w:startOverride w:val="7"/>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 w:numId="18">
    <w:abstractNumId w:val="12"/>
  </w:num>
  <w:num w:numId="19">
    <w:abstractNumId w:val="24"/>
  </w:num>
  <w:num w:numId="20">
    <w:abstractNumId w:val="8"/>
  </w:num>
  <w:num w:numId="21">
    <w:abstractNumId w:val="13"/>
  </w:num>
  <w:num w:numId="22">
    <w:abstractNumId w:val="29"/>
  </w:num>
  <w:num w:numId="23">
    <w:abstractNumId w:val="22"/>
  </w:num>
  <w:num w:numId="24">
    <w:abstractNumId w:val="2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0"/>
  </w:num>
  <w:num w:numId="28">
    <w:abstractNumId w:val="5"/>
  </w:num>
  <w:num w:numId="29">
    <w:abstractNumId w:val="25"/>
  </w:num>
  <w:num w:numId="30">
    <w:abstractNumId w:val="4"/>
  </w:num>
  <w:num w:numId="31">
    <w:abstractNumId w:val="20"/>
    <w:lvlOverride w:ilvl="0">
      <w:startOverride w:val="1"/>
    </w:lvlOverride>
  </w:num>
  <w:num w:numId="32">
    <w:abstractNumId w:val="15"/>
  </w:num>
  <w:num w:numId="33">
    <w:abstractNumId w:val="16"/>
  </w:num>
  <w:num w:numId="34">
    <w:abstractNumId w:val="26"/>
  </w:num>
  <w:num w:numId="35">
    <w:abstractNumId w:val="21"/>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E93"/>
    <w:rsid w:val="0000040A"/>
    <w:rsid w:val="00000EA6"/>
    <w:rsid w:val="000014E2"/>
    <w:rsid w:val="0000169A"/>
    <w:rsid w:val="00001C78"/>
    <w:rsid w:val="00002FC4"/>
    <w:rsid w:val="00004529"/>
    <w:rsid w:val="00004F5F"/>
    <w:rsid w:val="0000511A"/>
    <w:rsid w:val="00005474"/>
    <w:rsid w:val="000059F2"/>
    <w:rsid w:val="00005FAF"/>
    <w:rsid w:val="000063FC"/>
    <w:rsid w:val="000064DB"/>
    <w:rsid w:val="0000655A"/>
    <w:rsid w:val="000066EC"/>
    <w:rsid w:val="000070FB"/>
    <w:rsid w:val="0000710B"/>
    <w:rsid w:val="00007330"/>
    <w:rsid w:val="0000765A"/>
    <w:rsid w:val="000077A7"/>
    <w:rsid w:val="000107BE"/>
    <w:rsid w:val="000109DE"/>
    <w:rsid w:val="0001123B"/>
    <w:rsid w:val="000114CB"/>
    <w:rsid w:val="000120A6"/>
    <w:rsid w:val="00012676"/>
    <w:rsid w:val="00012935"/>
    <w:rsid w:val="00012B55"/>
    <w:rsid w:val="0001339C"/>
    <w:rsid w:val="000143CF"/>
    <w:rsid w:val="00014933"/>
    <w:rsid w:val="00015073"/>
    <w:rsid w:val="0001515A"/>
    <w:rsid w:val="000152A1"/>
    <w:rsid w:val="000159B8"/>
    <w:rsid w:val="00015AE0"/>
    <w:rsid w:val="00015F94"/>
    <w:rsid w:val="00016B92"/>
    <w:rsid w:val="00017C23"/>
    <w:rsid w:val="00017ED2"/>
    <w:rsid w:val="000204B6"/>
    <w:rsid w:val="000204E7"/>
    <w:rsid w:val="000219B5"/>
    <w:rsid w:val="00021F56"/>
    <w:rsid w:val="0002235E"/>
    <w:rsid w:val="000229CC"/>
    <w:rsid w:val="000229DD"/>
    <w:rsid w:val="00022CA7"/>
    <w:rsid w:val="000235CD"/>
    <w:rsid w:val="00023913"/>
    <w:rsid w:val="000241DA"/>
    <w:rsid w:val="00025036"/>
    <w:rsid w:val="00026886"/>
    <w:rsid w:val="00026D75"/>
    <w:rsid w:val="00027007"/>
    <w:rsid w:val="00027B68"/>
    <w:rsid w:val="00027F17"/>
    <w:rsid w:val="000301F7"/>
    <w:rsid w:val="00030559"/>
    <w:rsid w:val="00030789"/>
    <w:rsid w:val="0003082C"/>
    <w:rsid w:val="00030F51"/>
    <w:rsid w:val="00030FA2"/>
    <w:rsid w:val="000313AA"/>
    <w:rsid w:val="000318F8"/>
    <w:rsid w:val="00031C84"/>
    <w:rsid w:val="0003260C"/>
    <w:rsid w:val="00032632"/>
    <w:rsid w:val="00032830"/>
    <w:rsid w:val="00032BAF"/>
    <w:rsid w:val="000331FC"/>
    <w:rsid w:val="00033975"/>
    <w:rsid w:val="00034154"/>
    <w:rsid w:val="00034BAC"/>
    <w:rsid w:val="00035BD2"/>
    <w:rsid w:val="0003673F"/>
    <w:rsid w:val="00036DD7"/>
    <w:rsid w:val="000370C1"/>
    <w:rsid w:val="00037820"/>
    <w:rsid w:val="00037FA5"/>
    <w:rsid w:val="00040546"/>
    <w:rsid w:val="00042154"/>
    <w:rsid w:val="00042479"/>
    <w:rsid w:val="00042703"/>
    <w:rsid w:val="00042D2C"/>
    <w:rsid w:val="0004366F"/>
    <w:rsid w:val="00043846"/>
    <w:rsid w:val="0004389F"/>
    <w:rsid w:val="0004393A"/>
    <w:rsid w:val="000440A1"/>
    <w:rsid w:val="000443F4"/>
    <w:rsid w:val="00045FB3"/>
    <w:rsid w:val="00046206"/>
    <w:rsid w:val="00047091"/>
    <w:rsid w:val="0004755D"/>
    <w:rsid w:val="00050055"/>
    <w:rsid w:val="00050CB8"/>
    <w:rsid w:val="00051BAD"/>
    <w:rsid w:val="00052364"/>
    <w:rsid w:val="000525AB"/>
    <w:rsid w:val="00054F8A"/>
    <w:rsid w:val="000554D0"/>
    <w:rsid w:val="00055768"/>
    <w:rsid w:val="0005593D"/>
    <w:rsid w:val="00055BAB"/>
    <w:rsid w:val="00055CD9"/>
    <w:rsid w:val="0005614C"/>
    <w:rsid w:val="00056502"/>
    <w:rsid w:val="00057948"/>
    <w:rsid w:val="000604A3"/>
    <w:rsid w:val="00060D44"/>
    <w:rsid w:val="00061024"/>
    <w:rsid w:val="00061193"/>
    <w:rsid w:val="000614AC"/>
    <w:rsid w:val="000614D2"/>
    <w:rsid w:val="000618CA"/>
    <w:rsid w:val="00061ECD"/>
    <w:rsid w:val="0006336D"/>
    <w:rsid w:val="000635B2"/>
    <w:rsid w:val="000635CF"/>
    <w:rsid w:val="000640F1"/>
    <w:rsid w:val="0006416D"/>
    <w:rsid w:val="0006485B"/>
    <w:rsid w:val="000653C3"/>
    <w:rsid w:val="000655F2"/>
    <w:rsid w:val="0006614F"/>
    <w:rsid w:val="00066209"/>
    <w:rsid w:val="000664B5"/>
    <w:rsid w:val="00066E62"/>
    <w:rsid w:val="00067091"/>
    <w:rsid w:val="0006777D"/>
    <w:rsid w:val="00070023"/>
    <w:rsid w:val="00070329"/>
    <w:rsid w:val="000706BB"/>
    <w:rsid w:val="00072041"/>
    <w:rsid w:val="00072624"/>
    <w:rsid w:val="00072DCE"/>
    <w:rsid w:val="00073B41"/>
    <w:rsid w:val="00073B52"/>
    <w:rsid w:val="00073BE0"/>
    <w:rsid w:val="000741A0"/>
    <w:rsid w:val="0007432A"/>
    <w:rsid w:val="000746D9"/>
    <w:rsid w:val="00074C0A"/>
    <w:rsid w:val="00075046"/>
    <w:rsid w:val="00075552"/>
    <w:rsid w:val="000758AA"/>
    <w:rsid w:val="000759F2"/>
    <w:rsid w:val="00075DA1"/>
    <w:rsid w:val="00076056"/>
    <w:rsid w:val="00076798"/>
    <w:rsid w:val="0007689C"/>
    <w:rsid w:val="00077662"/>
    <w:rsid w:val="00077EB7"/>
    <w:rsid w:val="00080852"/>
    <w:rsid w:val="00080F4F"/>
    <w:rsid w:val="00081846"/>
    <w:rsid w:val="00081A1B"/>
    <w:rsid w:val="00081E81"/>
    <w:rsid w:val="00082D11"/>
    <w:rsid w:val="000832B5"/>
    <w:rsid w:val="00083459"/>
    <w:rsid w:val="000834F3"/>
    <w:rsid w:val="000837F1"/>
    <w:rsid w:val="00084085"/>
    <w:rsid w:val="0008422E"/>
    <w:rsid w:val="00084964"/>
    <w:rsid w:val="000851C1"/>
    <w:rsid w:val="00085632"/>
    <w:rsid w:val="00085AF9"/>
    <w:rsid w:val="0008664E"/>
    <w:rsid w:val="000868D8"/>
    <w:rsid w:val="00086E88"/>
    <w:rsid w:val="00086FC6"/>
    <w:rsid w:val="000871FD"/>
    <w:rsid w:val="00092410"/>
    <w:rsid w:val="0009332F"/>
    <w:rsid w:val="0009367D"/>
    <w:rsid w:val="0009399E"/>
    <w:rsid w:val="00094464"/>
    <w:rsid w:val="00094A68"/>
    <w:rsid w:val="00094D76"/>
    <w:rsid w:val="000958A6"/>
    <w:rsid w:val="00095CFB"/>
    <w:rsid w:val="000962EA"/>
    <w:rsid w:val="000965EE"/>
    <w:rsid w:val="00097D76"/>
    <w:rsid w:val="000A08F9"/>
    <w:rsid w:val="000A122B"/>
    <w:rsid w:val="000A1AE8"/>
    <w:rsid w:val="000A1BA8"/>
    <w:rsid w:val="000A1C9B"/>
    <w:rsid w:val="000A1D72"/>
    <w:rsid w:val="000A20EE"/>
    <w:rsid w:val="000A21BF"/>
    <w:rsid w:val="000A2300"/>
    <w:rsid w:val="000A25CA"/>
    <w:rsid w:val="000A269B"/>
    <w:rsid w:val="000A2F34"/>
    <w:rsid w:val="000A30C9"/>
    <w:rsid w:val="000A323A"/>
    <w:rsid w:val="000A3E3C"/>
    <w:rsid w:val="000A3E7A"/>
    <w:rsid w:val="000A4F46"/>
    <w:rsid w:val="000A5332"/>
    <w:rsid w:val="000A5A77"/>
    <w:rsid w:val="000A673B"/>
    <w:rsid w:val="000A6D18"/>
    <w:rsid w:val="000A6ED5"/>
    <w:rsid w:val="000A7867"/>
    <w:rsid w:val="000B01C7"/>
    <w:rsid w:val="000B110A"/>
    <w:rsid w:val="000B1278"/>
    <w:rsid w:val="000B1511"/>
    <w:rsid w:val="000B1C8F"/>
    <w:rsid w:val="000B1CB9"/>
    <w:rsid w:val="000B1E9F"/>
    <w:rsid w:val="000B1EA1"/>
    <w:rsid w:val="000B21E5"/>
    <w:rsid w:val="000B22A4"/>
    <w:rsid w:val="000B390C"/>
    <w:rsid w:val="000B3D87"/>
    <w:rsid w:val="000B5D0A"/>
    <w:rsid w:val="000B73BC"/>
    <w:rsid w:val="000B7457"/>
    <w:rsid w:val="000B7FEE"/>
    <w:rsid w:val="000C1132"/>
    <w:rsid w:val="000C1730"/>
    <w:rsid w:val="000C1923"/>
    <w:rsid w:val="000C220A"/>
    <w:rsid w:val="000C2238"/>
    <w:rsid w:val="000C3781"/>
    <w:rsid w:val="000C397C"/>
    <w:rsid w:val="000C4153"/>
    <w:rsid w:val="000C45F6"/>
    <w:rsid w:val="000C54C7"/>
    <w:rsid w:val="000C5505"/>
    <w:rsid w:val="000C6CEC"/>
    <w:rsid w:val="000C6D75"/>
    <w:rsid w:val="000C6E38"/>
    <w:rsid w:val="000C7163"/>
    <w:rsid w:val="000C74A7"/>
    <w:rsid w:val="000C766F"/>
    <w:rsid w:val="000C7F32"/>
    <w:rsid w:val="000D0970"/>
    <w:rsid w:val="000D0BFB"/>
    <w:rsid w:val="000D0D74"/>
    <w:rsid w:val="000D0EA9"/>
    <w:rsid w:val="000D10BC"/>
    <w:rsid w:val="000D2454"/>
    <w:rsid w:val="000D2510"/>
    <w:rsid w:val="000D262F"/>
    <w:rsid w:val="000D288E"/>
    <w:rsid w:val="000D29A0"/>
    <w:rsid w:val="000D2AD6"/>
    <w:rsid w:val="000D3669"/>
    <w:rsid w:val="000D44A0"/>
    <w:rsid w:val="000D4BB6"/>
    <w:rsid w:val="000D4BCA"/>
    <w:rsid w:val="000D4E57"/>
    <w:rsid w:val="000D5695"/>
    <w:rsid w:val="000D57E4"/>
    <w:rsid w:val="000D5F5F"/>
    <w:rsid w:val="000D6013"/>
    <w:rsid w:val="000D77AB"/>
    <w:rsid w:val="000E0144"/>
    <w:rsid w:val="000E0E8E"/>
    <w:rsid w:val="000E1C64"/>
    <w:rsid w:val="000E20C2"/>
    <w:rsid w:val="000E2BA2"/>
    <w:rsid w:val="000E2CD7"/>
    <w:rsid w:val="000E318A"/>
    <w:rsid w:val="000E39CA"/>
    <w:rsid w:val="000E3A20"/>
    <w:rsid w:val="000E45AC"/>
    <w:rsid w:val="000E4A07"/>
    <w:rsid w:val="000E53DD"/>
    <w:rsid w:val="000E7629"/>
    <w:rsid w:val="000F07BF"/>
    <w:rsid w:val="000F0CDF"/>
    <w:rsid w:val="000F11E3"/>
    <w:rsid w:val="000F14BE"/>
    <w:rsid w:val="000F17FD"/>
    <w:rsid w:val="000F1C18"/>
    <w:rsid w:val="000F1D01"/>
    <w:rsid w:val="000F1F4B"/>
    <w:rsid w:val="000F201E"/>
    <w:rsid w:val="000F3A59"/>
    <w:rsid w:val="000F47B9"/>
    <w:rsid w:val="000F56D2"/>
    <w:rsid w:val="000F72DA"/>
    <w:rsid w:val="000F7495"/>
    <w:rsid w:val="000F7868"/>
    <w:rsid w:val="000F78EC"/>
    <w:rsid w:val="000F7DAE"/>
    <w:rsid w:val="000F7E4C"/>
    <w:rsid w:val="00100080"/>
    <w:rsid w:val="00100F8C"/>
    <w:rsid w:val="00101344"/>
    <w:rsid w:val="0010141C"/>
    <w:rsid w:val="00101D48"/>
    <w:rsid w:val="0010202F"/>
    <w:rsid w:val="00102659"/>
    <w:rsid w:val="001038BE"/>
    <w:rsid w:val="00103A06"/>
    <w:rsid w:val="00103AC7"/>
    <w:rsid w:val="001042FC"/>
    <w:rsid w:val="00104B1B"/>
    <w:rsid w:val="00104B5B"/>
    <w:rsid w:val="001050F2"/>
    <w:rsid w:val="001053A2"/>
    <w:rsid w:val="001055A3"/>
    <w:rsid w:val="001057FF"/>
    <w:rsid w:val="00105B26"/>
    <w:rsid w:val="001066FA"/>
    <w:rsid w:val="00106830"/>
    <w:rsid w:val="00107263"/>
    <w:rsid w:val="001074F4"/>
    <w:rsid w:val="001078EC"/>
    <w:rsid w:val="00107987"/>
    <w:rsid w:val="001100E8"/>
    <w:rsid w:val="00111A93"/>
    <w:rsid w:val="00111B78"/>
    <w:rsid w:val="00111E72"/>
    <w:rsid w:val="00113504"/>
    <w:rsid w:val="001137E7"/>
    <w:rsid w:val="00113E2E"/>
    <w:rsid w:val="00114667"/>
    <w:rsid w:val="00114B1B"/>
    <w:rsid w:val="00114C6B"/>
    <w:rsid w:val="001159E2"/>
    <w:rsid w:val="00115FA6"/>
    <w:rsid w:val="0011624C"/>
    <w:rsid w:val="00116761"/>
    <w:rsid w:val="00116B9C"/>
    <w:rsid w:val="0011701E"/>
    <w:rsid w:val="0011712F"/>
    <w:rsid w:val="00117796"/>
    <w:rsid w:val="00117A56"/>
    <w:rsid w:val="00117D41"/>
    <w:rsid w:val="0012099E"/>
    <w:rsid w:val="00120C04"/>
    <w:rsid w:val="00121166"/>
    <w:rsid w:val="001212B3"/>
    <w:rsid w:val="0012158B"/>
    <w:rsid w:val="0012172A"/>
    <w:rsid w:val="00121DD9"/>
    <w:rsid w:val="00122099"/>
    <w:rsid w:val="0012224E"/>
    <w:rsid w:val="00122767"/>
    <w:rsid w:val="00122AA6"/>
    <w:rsid w:val="00122B1C"/>
    <w:rsid w:val="001230BA"/>
    <w:rsid w:val="00123202"/>
    <w:rsid w:val="00123284"/>
    <w:rsid w:val="00123B12"/>
    <w:rsid w:val="00123D61"/>
    <w:rsid w:val="00123D94"/>
    <w:rsid w:val="00125A25"/>
    <w:rsid w:val="00125B92"/>
    <w:rsid w:val="00125D49"/>
    <w:rsid w:val="00126E27"/>
    <w:rsid w:val="00127253"/>
    <w:rsid w:val="0012795A"/>
    <w:rsid w:val="00127F35"/>
    <w:rsid w:val="00130287"/>
    <w:rsid w:val="0013048F"/>
    <w:rsid w:val="001304BD"/>
    <w:rsid w:val="001309D9"/>
    <w:rsid w:val="00130B7D"/>
    <w:rsid w:val="00131304"/>
    <w:rsid w:val="00131530"/>
    <w:rsid w:val="00131D47"/>
    <w:rsid w:val="00131DD4"/>
    <w:rsid w:val="001322A7"/>
    <w:rsid w:val="001325F2"/>
    <w:rsid w:val="00133068"/>
    <w:rsid w:val="00134074"/>
    <w:rsid w:val="001347F7"/>
    <w:rsid w:val="00134BEC"/>
    <w:rsid w:val="00134E72"/>
    <w:rsid w:val="00135810"/>
    <w:rsid w:val="00135A82"/>
    <w:rsid w:val="001360E7"/>
    <w:rsid w:val="00136433"/>
    <w:rsid w:val="001366DC"/>
    <w:rsid w:val="001369C3"/>
    <w:rsid w:val="001376FA"/>
    <w:rsid w:val="00140CD2"/>
    <w:rsid w:val="00140D72"/>
    <w:rsid w:val="00141236"/>
    <w:rsid w:val="0014272D"/>
    <w:rsid w:val="001428A7"/>
    <w:rsid w:val="001431CB"/>
    <w:rsid w:val="00143F05"/>
    <w:rsid w:val="001459E4"/>
    <w:rsid w:val="00146A98"/>
    <w:rsid w:val="00146ABE"/>
    <w:rsid w:val="001470E6"/>
    <w:rsid w:val="001474DD"/>
    <w:rsid w:val="001476DD"/>
    <w:rsid w:val="00147EA2"/>
    <w:rsid w:val="00151192"/>
    <w:rsid w:val="00151203"/>
    <w:rsid w:val="00152423"/>
    <w:rsid w:val="00153528"/>
    <w:rsid w:val="001535CF"/>
    <w:rsid w:val="001536AC"/>
    <w:rsid w:val="001549A4"/>
    <w:rsid w:val="001566EC"/>
    <w:rsid w:val="001569A2"/>
    <w:rsid w:val="00156D67"/>
    <w:rsid w:val="00157560"/>
    <w:rsid w:val="00157FF1"/>
    <w:rsid w:val="001606DE"/>
    <w:rsid w:val="00160911"/>
    <w:rsid w:val="00160EFB"/>
    <w:rsid w:val="00161610"/>
    <w:rsid w:val="0016191D"/>
    <w:rsid w:val="00162AB7"/>
    <w:rsid w:val="00162DAE"/>
    <w:rsid w:val="00162E99"/>
    <w:rsid w:val="00162F2F"/>
    <w:rsid w:val="001639B9"/>
    <w:rsid w:val="00164012"/>
    <w:rsid w:val="00164E9C"/>
    <w:rsid w:val="00164FB0"/>
    <w:rsid w:val="00165170"/>
    <w:rsid w:val="0016587F"/>
    <w:rsid w:val="00165DE5"/>
    <w:rsid w:val="00166183"/>
    <w:rsid w:val="001666CB"/>
    <w:rsid w:val="001669E1"/>
    <w:rsid w:val="001675CF"/>
    <w:rsid w:val="001676A8"/>
    <w:rsid w:val="001708C9"/>
    <w:rsid w:val="00171E54"/>
    <w:rsid w:val="00173E6A"/>
    <w:rsid w:val="00174094"/>
    <w:rsid w:val="001740D0"/>
    <w:rsid w:val="00174332"/>
    <w:rsid w:val="001745A7"/>
    <w:rsid w:val="00176718"/>
    <w:rsid w:val="00176D12"/>
    <w:rsid w:val="00176F27"/>
    <w:rsid w:val="0017769A"/>
    <w:rsid w:val="0018016E"/>
    <w:rsid w:val="00180E67"/>
    <w:rsid w:val="00181346"/>
    <w:rsid w:val="0018163A"/>
    <w:rsid w:val="00181B6F"/>
    <w:rsid w:val="00181D9D"/>
    <w:rsid w:val="0018352E"/>
    <w:rsid w:val="00183A59"/>
    <w:rsid w:val="0018491A"/>
    <w:rsid w:val="00184F01"/>
    <w:rsid w:val="001859BD"/>
    <w:rsid w:val="00186399"/>
    <w:rsid w:val="001863C0"/>
    <w:rsid w:val="00186A1A"/>
    <w:rsid w:val="00186A2C"/>
    <w:rsid w:val="00186A75"/>
    <w:rsid w:val="00186B85"/>
    <w:rsid w:val="00187787"/>
    <w:rsid w:val="001878AA"/>
    <w:rsid w:val="00187CC7"/>
    <w:rsid w:val="00187EA5"/>
    <w:rsid w:val="00190ACD"/>
    <w:rsid w:val="00190F9C"/>
    <w:rsid w:val="00191112"/>
    <w:rsid w:val="001913CC"/>
    <w:rsid w:val="00191A93"/>
    <w:rsid w:val="001927DC"/>
    <w:rsid w:val="00193326"/>
    <w:rsid w:val="001937D0"/>
    <w:rsid w:val="00193900"/>
    <w:rsid w:val="00194FA6"/>
    <w:rsid w:val="001951EC"/>
    <w:rsid w:val="00195B71"/>
    <w:rsid w:val="00195FEB"/>
    <w:rsid w:val="00196709"/>
    <w:rsid w:val="001967E0"/>
    <w:rsid w:val="00197791"/>
    <w:rsid w:val="00197B5B"/>
    <w:rsid w:val="001A0672"/>
    <w:rsid w:val="001A10C4"/>
    <w:rsid w:val="001A1D62"/>
    <w:rsid w:val="001A2071"/>
    <w:rsid w:val="001A22F4"/>
    <w:rsid w:val="001A23CE"/>
    <w:rsid w:val="001A24D7"/>
    <w:rsid w:val="001A3272"/>
    <w:rsid w:val="001A3354"/>
    <w:rsid w:val="001A382C"/>
    <w:rsid w:val="001A38AB"/>
    <w:rsid w:val="001A4C14"/>
    <w:rsid w:val="001A58F7"/>
    <w:rsid w:val="001A6348"/>
    <w:rsid w:val="001A76FD"/>
    <w:rsid w:val="001A79AA"/>
    <w:rsid w:val="001A7EE4"/>
    <w:rsid w:val="001B0B31"/>
    <w:rsid w:val="001B0E25"/>
    <w:rsid w:val="001B1130"/>
    <w:rsid w:val="001B2C46"/>
    <w:rsid w:val="001B3C73"/>
    <w:rsid w:val="001B40E8"/>
    <w:rsid w:val="001B4650"/>
    <w:rsid w:val="001B5236"/>
    <w:rsid w:val="001B54DA"/>
    <w:rsid w:val="001B63AF"/>
    <w:rsid w:val="001B6D89"/>
    <w:rsid w:val="001B6F3E"/>
    <w:rsid w:val="001B72C4"/>
    <w:rsid w:val="001B78DF"/>
    <w:rsid w:val="001C07DB"/>
    <w:rsid w:val="001C0CCB"/>
    <w:rsid w:val="001C0E5B"/>
    <w:rsid w:val="001C0FA9"/>
    <w:rsid w:val="001C12C0"/>
    <w:rsid w:val="001C23B1"/>
    <w:rsid w:val="001C2909"/>
    <w:rsid w:val="001C2FE6"/>
    <w:rsid w:val="001C3F89"/>
    <w:rsid w:val="001C4228"/>
    <w:rsid w:val="001C46A2"/>
    <w:rsid w:val="001C47E5"/>
    <w:rsid w:val="001C4C1B"/>
    <w:rsid w:val="001C4FB4"/>
    <w:rsid w:val="001C52D4"/>
    <w:rsid w:val="001C52DE"/>
    <w:rsid w:val="001C5B80"/>
    <w:rsid w:val="001C6362"/>
    <w:rsid w:val="001C6C5D"/>
    <w:rsid w:val="001C726C"/>
    <w:rsid w:val="001C7974"/>
    <w:rsid w:val="001C7E88"/>
    <w:rsid w:val="001D0372"/>
    <w:rsid w:val="001D09DD"/>
    <w:rsid w:val="001D11F8"/>
    <w:rsid w:val="001D1CA1"/>
    <w:rsid w:val="001D2460"/>
    <w:rsid w:val="001D263D"/>
    <w:rsid w:val="001D2F42"/>
    <w:rsid w:val="001D3861"/>
    <w:rsid w:val="001D41A0"/>
    <w:rsid w:val="001D456F"/>
    <w:rsid w:val="001D4A58"/>
    <w:rsid w:val="001D50D3"/>
    <w:rsid w:val="001D51EF"/>
    <w:rsid w:val="001D6CF2"/>
    <w:rsid w:val="001D6E53"/>
    <w:rsid w:val="001D7605"/>
    <w:rsid w:val="001D77AB"/>
    <w:rsid w:val="001D7E53"/>
    <w:rsid w:val="001D7F21"/>
    <w:rsid w:val="001E1558"/>
    <w:rsid w:val="001E1CA1"/>
    <w:rsid w:val="001E2347"/>
    <w:rsid w:val="001E24A5"/>
    <w:rsid w:val="001E2D94"/>
    <w:rsid w:val="001E31A6"/>
    <w:rsid w:val="001E3289"/>
    <w:rsid w:val="001E461A"/>
    <w:rsid w:val="001E4A42"/>
    <w:rsid w:val="001E523C"/>
    <w:rsid w:val="001E5477"/>
    <w:rsid w:val="001E57FA"/>
    <w:rsid w:val="001E5A33"/>
    <w:rsid w:val="001E5AE2"/>
    <w:rsid w:val="001E68CC"/>
    <w:rsid w:val="001E7B26"/>
    <w:rsid w:val="001F00A1"/>
    <w:rsid w:val="001F0499"/>
    <w:rsid w:val="001F12EB"/>
    <w:rsid w:val="001F1BA1"/>
    <w:rsid w:val="001F23F5"/>
    <w:rsid w:val="001F25E1"/>
    <w:rsid w:val="001F26A4"/>
    <w:rsid w:val="001F26C7"/>
    <w:rsid w:val="001F2A18"/>
    <w:rsid w:val="001F2F1A"/>
    <w:rsid w:val="001F402A"/>
    <w:rsid w:val="001F4A04"/>
    <w:rsid w:val="001F545D"/>
    <w:rsid w:val="001F5CB0"/>
    <w:rsid w:val="001F5E1F"/>
    <w:rsid w:val="001F6B59"/>
    <w:rsid w:val="001F6C2F"/>
    <w:rsid w:val="001F6EC9"/>
    <w:rsid w:val="0020038D"/>
    <w:rsid w:val="0020062B"/>
    <w:rsid w:val="00200BA8"/>
    <w:rsid w:val="00200F92"/>
    <w:rsid w:val="002010C4"/>
    <w:rsid w:val="00201C1C"/>
    <w:rsid w:val="00202490"/>
    <w:rsid w:val="0020251D"/>
    <w:rsid w:val="00202616"/>
    <w:rsid w:val="00204082"/>
    <w:rsid w:val="00204522"/>
    <w:rsid w:val="00204AF2"/>
    <w:rsid w:val="0020664C"/>
    <w:rsid w:val="002068BE"/>
    <w:rsid w:val="00207A9A"/>
    <w:rsid w:val="00207C9D"/>
    <w:rsid w:val="002107C6"/>
    <w:rsid w:val="00210A83"/>
    <w:rsid w:val="00210BCA"/>
    <w:rsid w:val="00211165"/>
    <w:rsid w:val="00211F61"/>
    <w:rsid w:val="0021284D"/>
    <w:rsid w:val="00212AAE"/>
    <w:rsid w:val="00212B60"/>
    <w:rsid w:val="00212B94"/>
    <w:rsid w:val="0021300B"/>
    <w:rsid w:val="00213066"/>
    <w:rsid w:val="00213549"/>
    <w:rsid w:val="00213A04"/>
    <w:rsid w:val="00214518"/>
    <w:rsid w:val="00215EF6"/>
    <w:rsid w:val="002163A9"/>
    <w:rsid w:val="00216633"/>
    <w:rsid w:val="00216830"/>
    <w:rsid w:val="00216B02"/>
    <w:rsid w:val="00216BEC"/>
    <w:rsid w:val="00216DB5"/>
    <w:rsid w:val="00217B0B"/>
    <w:rsid w:val="00220666"/>
    <w:rsid w:val="00220B0B"/>
    <w:rsid w:val="00220B75"/>
    <w:rsid w:val="00220B8E"/>
    <w:rsid w:val="00220E50"/>
    <w:rsid w:val="002212B4"/>
    <w:rsid w:val="002213DB"/>
    <w:rsid w:val="0022287E"/>
    <w:rsid w:val="002228BA"/>
    <w:rsid w:val="002229BB"/>
    <w:rsid w:val="00222B6C"/>
    <w:rsid w:val="00223F8C"/>
    <w:rsid w:val="002243E2"/>
    <w:rsid w:val="00225082"/>
    <w:rsid w:val="00225B6B"/>
    <w:rsid w:val="00225D5C"/>
    <w:rsid w:val="0022649F"/>
    <w:rsid w:val="002265AC"/>
    <w:rsid w:val="00226705"/>
    <w:rsid w:val="00227003"/>
    <w:rsid w:val="002309D2"/>
    <w:rsid w:val="00230F8F"/>
    <w:rsid w:val="00231064"/>
    <w:rsid w:val="002312A9"/>
    <w:rsid w:val="0023170F"/>
    <w:rsid w:val="00231C62"/>
    <w:rsid w:val="00231C89"/>
    <w:rsid w:val="00231F09"/>
    <w:rsid w:val="00233FE5"/>
    <w:rsid w:val="0023667A"/>
    <w:rsid w:val="002370D9"/>
    <w:rsid w:val="002371A0"/>
    <w:rsid w:val="002376FD"/>
    <w:rsid w:val="00237B17"/>
    <w:rsid w:val="00240165"/>
    <w:rsid w:val="00240B3A"/>
    <w:rsid w:val="0024259A"/>
    <w:rsid w:val="002425DD"/>
    <w:rsid w:val="002425DF"/>
    <w:rsid w:val="00242648"/>
    <w:rsid w:val="002426DC"/>
    <w:rsid w:val="00243162"/>
    <w:rsid w:val="00243395"/>
    <w:rsid w:val="002434A1"/>
    <w:rsid w:val="00243964"/>
    <w:rsid w:val="00243F9E"/>
    <w:rsid w:val="00244792"/>
    <w:rsid w:val="002447D3"/>
    <w:rsid w:val="002453A5"/>
    <w:rsid w:val="0024556B"/>
    <w:rsid w:val="00245AFA"/>
    <w:rsid w:val="00245F93"/>
    <w:rsid w:val="00246070"/>
    <w:rsid w:val="00246AB2"/>
    <w:rsid w:val="00246ABF"/>
    <w:rsid w:val="00246DE9"/>
    <w:rsid w:val="002471F1"/>
    <w:rsid w:val="002478CC"/>
    <w:rsid w:val="00247BA0"/>
    <w:rsid w:val="00247BE1"/>
    <w:rsid w:val="0025043A"/>
    <w:rsid w:val="0025046D"/>
    <w:rsid w:val="002512D3"/>
    <w:rsid w:val="00251C84"/>
    <w:rsid w:val="0025211D"/>
    <w:rsid w:val="00252FB9"/>
    <w:rsid w:val="002536DB"/>
    <w:rsid w:val="002539BD"/>
    <w:rsid w:val="00254401"/>
    <w:rsid w:val="0025536C"/>
    <w:rsid w:val="00255A33"/>
    <w:rsid w:val="00256135"/>
    <w:rsid w:val="002565B0"/>
    <w:rsid w:val="00256B06"/>
    <w:rsid w:val="00256C54"/>
    <w:rsid w:val="0025759C"/>
    <w:rsid w:val="00257747"/>
    <w:rsid w:val="002579B2"/>
    <w:rsid w:val="0026010A"/>
    <w:rsid w:val="00260E11"/>
    <w:rsid w:val="00261BA8"/>
    <w:rsid w:val="002620D1"/>
    <w:rsid w:val="002622D9"/>
    <w:rsid w:val="00262CAB"/>
    <w:rsid w:val="0026340E"/>
    <w:rsid w:val="00263EB6"/>
    <w:rsid w:val="00263F55"/>
    <w:rsid w:val="002647AD"/>
    <w:rsid w:val="00264B90"/>
    <w:rsid w:val="002651ED"/>
    <w:rsid w:val="002653A7"/>
    <w:rsid w:val="0026546D"/>
    <w:rsid w:val="002657C6"/>
    <w:rsid w:val="00265A89"/>
    <w:rsid w:val="00265B2B"/>
    <w:rsid w:val="00265E2B"/>
    <w:rsid w:val="00267357"/>
    <w:rsid w:val="00267858"/>
    <w:rsid w:val="00270242"/>
    <w:rsid w:val="00270258"/>
    <w:rsid w:val="00270762"/>
    <w:rsid w:val="00270927"/>
    <w:rsid w:val="0027126D"/>
    <w:rsid w:val="002717D2"/>
    <w:rsid w:val="00271852"/>
    <w:rsid w:val="00271FB6"/>
    <w:rsid w:val="00272816"/>
    <w:rsid w:val="00272A73"/>
    <w:rsid w:val="00272D8C"/>
    <w:rsid w:val="002734EF"/>
    <w:rsid w:val="002735A2"/>
    <w:rsid w:val="0027382B"/>
    <w:rsid w:val="0027458A"/>
    <w:rsid w:val="00274E47"/>
    <w:rsid w:val="00275201"/>
    <w:rsid w:val="00275D10"/>
    <w:rsid w:val="00275D9E"/>
    <w:rsid w:val="0027652F"/>
    <w:rsid w:val="00276A7A"/>
    <w:rsid w:val="002770F5"/>
    <w:rsid w:val="00277CBE"/>
    <w:rsid w:val="00277D8D"/>
    <w:rsid w:val="00280D88"/>
    <w:rsid w:val="002812CF"/>
    <w:rsid w:val="00281C56"/>
    <w:rsid w:val="00281D65"/>
    <w:rsid w:val="00282396"/>
    <w:rsid w:val="00282718"/>
    <w:rsid w:val="00282DFD"/>
    <w:rsid w:val="00283042"/>
    <w:rsid w:val="00283156"/>
    <w:rsid w:val="0028333B"/>
    <w:rsid w:val="00283FDF"/>
    <w:rsid w:val="002840E9"/>
    <w:rsid w:val="002844A7"/>
    <w:rsid w:val="0028459C"/>
    <w:rsid w:val="00284E30"/>
    <w:rsid w:val="002853E3"/>
    <w:rsid w:val="0028625B"/>
    <w:rsid w:val="002868E3"/>
    <w:rsid w:val="00286B08"/>
    <w:rsid w:val="00286EFF"/>
    <w:rsid w:val="00286F18"/>
    <w:rsid w:val="00287638"/>
    <w:rsid w:val="00287C9F"/>
    <w:rsid w:val="002910D8"/>
    <w:rsid w:val="0029116D"/>
    <w:rsid w:val="00291452"/>
    <w:rsid w:val="0029146B"/>
    <w:rsid w:val="00291B4E"/>
    <w:rsid w:val="00291D71"/>
    <w:rsid w:val="00292161"/>
    <w:rsid w:val="00292312"/>
    <w:rsid w:val="00292668"/>
    <w:rsid w:val="00292669"/>
    <w:rsid w:val="00292BCD"/>
    <w:rsid w:val="00292F20"/>
    <w:rsid w:val="002931C7"/>
    <w:rsid w:val="0029364C"/>
    <w:rsid w:val="00294230"/>
    <w:rsid w:val="002942F9"/>
    <w:rsid w:val="00295183"/>
    <w:rsid w:val="00295D4D"/>
    <w:rsid w:val="00295EFF"/>
    <w:rsid w:val="002962BC"/>
    <w:rsid w:val="002969BD"/>
    <w:rsid w:val="00296C30"/>
    <w:rsid w:val="00297497"/>
    <w:rsid w:val="0029767F"/>
    <w:rsid w:val="00297973"/>
    <w:rsid w:val="00297DCE"/>
    <w:rsid w:val="002A075E"/>
    <w:rsid w:val="002A07D2"/>
    <w:rsid w:val="002A0B11"/>
    <w:rsid w:val="002A0B36"/>
    <w:rsid w:val="002A0E4A"/>
    <w:rsid w:val="002A1143"/>
    <w:rsid w:val="002A177D"/>
    <w:rsid w:val="002A1F1F"/>
    <w:rsid w:val="002A21B5"/>
    <w:rsid w:val="002A2F37"/>
    <w:rsid w:val="002A30A9"/>
    <w:rsid w:val="002A335A"/>
    <w:rsid w:val="002A33D8"/>
    <w:rsid w:val="002A3D06"/>
    <w:rsid w:val="002A3FBE"/>
    <w:rsid w:val="002A4F33"/>
    <w:rsid w:val="002A59F0"/>
    <w:rsid w:val="002A6701"/>
    <w:rsid w:val="002A70B7"/>
    <w:rsid w:val="002A79C5"/>
    <w:rsid w:val="002A7CFB"/>
    <w:rsid w:val="002B0147"/>
    <w:rsid w:val="002B0537"/>
    <w:rsid w:val="002B0630"/>
    <w:rsid w:val="002B0773"/>
    <w:rsid w:val="002B0B7A"/>
    <w:rsid w:val="002B0EBE"/>
    <w:rsid w:val="002B0F15"/>
    <w:rsid w:val="002B1A59"/>
    <w:rsid w:val="002B2085"/>
    <w:rsid w:val="002B28D1"/>
    <w:rsid w:val="002B2B0A"/>
    <w:rsid w:val="002B2B95"/>
    <w:rsid w:val="002B3336"/>
    <w:rsid w:val="002B36E6"/>
    <w:rsid w:val="002B3803"/>
    <w:rsid w:val="002B3C9C"/>
    <w:rsid w:val="002B4DD9"/>
    <w:rsid w:val="002B4EF1"/>
    <w:rsid w:val="002B53F7"/>
    <w:rsid w:val="002B5E63"/>
    <w:rsid w:val="002B6280"/>
    <w:rsid w:val="002B636E"/>
    <w:rsid w:val="002B7F53"/>
    <w:rsid w:val="002C07C9"/>
    <w:rsid w:val="002C09BC"/>
    <w:rsid w:val="002C0DD6"/>
    <w:rsid w:val="002C0F64"/>
    <w:rsid w:val="002C11A7"/>
    <w:rsid w:val="002C13A1"/>
    <w:rsid w:val="002C1670"/>
    <w:rsid w:val="002C1A44"/>
    <w:rsid w:val="002C1CE1"/>
    <w:rsid w:val="002C1F8B"/>
    <w:rsid w:val="002C2B8D"/>
    <w:rsid w:val="002C2BCB"/>
    <w:rsid w:val="002C3914"/>
    <w:rsid w:val="002C3A13"/>
    <w:rsid w:val="002C4041"/>
    <w:rsid w:val="002C484F"/>
    <w:rsid w:val="002C4A7C"/>
    <w:rsid w:val="002C6390"/>
    <w:rsid w:val="002C659A"/>
    <w:rsid w:val="002C686A"/>
    <w:rsid w:val="002C6EE4"/>
    <w:rsid w:val="002C70E2"/>
    <w:rsid w:val="002C714D"/>
    <w:rsid w:val="002C73BC"/>
    <w:rsid w:val="002C7EF4"/>
    <w:rsid w:val="002C7F65"/>
    <w:rsid w:val="002D0B4C"/>
    <w:rsid w:val="002D10DA"/>
    <w:rsid w:val="002D1202"/>
    <w:rsid w:val="002D1732"/>
    <w:rsid w:val="002D1A9C"/>
    <w:rsid w:val="002D1D4E"/>
    <w:rsid w:val="002D27A4"/>
    <w:rsid w:val="002D29CA"/>
    <w:rsid w:val="002D29F1"/>
    <w:rsid w:val="002D2A65"/>
    <w:rsid w:val="002D3E27"/>
    <w:rsid w:val="002D4297"/>
    <w:rsid w:val="002D455A"/>
    <w:rsid w:val="002D4762"/>
    <w:rsid w:val="002D47B2"/>
    <w:rsid w:val="002D4A17"/>
    <w:rsid w:val="002D5C36"/>
    <w:rsid w:val="002D5F06"/>
    <w:rsid w:val="002D6B0E"/>
    <w:rsid w:val="002D6E7B"/>
    <w:rsid w:val="002D7A81"/>
    <w:rsid w:val="002E063D"/>
    <w:rsid w:val="002E06EA"/>
    <w:rsid w:val="002E0FFA"/>
    <w:rsid w:val="002E103B"/>
    <w:rsid w:val="002E125B"/>
    <w:rsid w:val="002E2279"/>
    <w:rsid w:val="002E23AD"/>
    <w:rsid w:val="002E2902"/>
    <w:rsid w:val="002E5643"/>
    <w:rsid w:val="002E5651"/>
    <w:rsid w:val="002E5C32"/>
    <w:rsid w:val="002E5D5F"/>
    <w:rsid w:val="002E5F2B"/>
    <w:rsid w:val="002E5FDE"/>
    <w:rsid w:val="002E6378"/>
    <w:rsid w:val="002E6614"/>
    <w:rsid w:val="002E6E13"/>
    <w:rsid w:val="002F0185"/>
    <w:rsid w:val="002F01D7"/>
    <w:rsid w:val="002F040A"/>
    <w:rsid w:val="002F04FF"/>
    <w:rsid w:val="002F07B0"/>
    <w:rsid w:val="002F0F18"/>
    <w:rsid w:val="002F1566"/>
    <w:rsid w:val="002F1C35"/>
    <w:rsid w:val="002F1CF5"/>
    <w:rsid w:val="002F1DC8"/>
    <w:rsid w:val="002F1E33"/>
    <w:rsid w:val="002F1E55"/>
    <w:rsid w:val="002F2123"/>
    <w:rsid w:val="002F2DB6"/>
    <w:rsid w:val="002F31E0"/>
    <w:rsid w:val="002F3528"/>
    <w:rsid w:val="002F3C5D"/>
    <w:rsid w:val="002F4688"/>
    <w:rsid w:val="002F4709"/>
    <w:rsid w:val="002F4FA6"/>
    <w:rsid w:val="002F56C0"/>
    <w:rsid w:val="002F66A5"/>
    <w:rsid w:val="002F7388"/>
    <w:rsid w:val="002F74FD"/>
    <w:rsid w:val="002F7880"/>
    <w:rsid w:val="002F7EC2"/>
    <w:rsid w:val="00300221"/>
    <w:rsid w:val="0030047C"/>
    <w:rsid w:val="003009C9"/>
    <w:rsid w:val="00300C8B"/>
    <w:rsid w:val="003014BA"/>
    <w:rsid w:val="00301A34"/>
    <w:rsid w:val="00301B86"/>
    <w:rsid w:val="00302132"/>
    <w:rsid w:val="003021DB"/>
    <w:rsid w:val="00302AAE"/>
    <w:rsid w:val="00303094"/>
    <w:rsid w:val="003030FE"/>
    <w:rsid w:val="00304C75"/>
    <w:rsid w:val="0030606D"/>
    <w:rsid w:val="00306471"/>
    <w:rsid w:val="003066ED"/>
    <w:rsid w:val="00306787"/>
    <w:rsid w:val="0030678D"/>
    <w:rsid w:val="003067C5"/>
    <w:rsid w:val="00307120"/>
    <w:rsid w:val="00307523"/>
    <w:rsid w:val="00307927"/>
    <w:rsid w:val="00307DA1"/>
    <w:rsid w:val="00307E85"/>
    <w:rsid w:val="00310C90"/>
    <w:rsid w:val="003113D4"/>
    <w:rsid w:val="003118EA"/>
    <w:rsid w:val="0031196E"/>
    <w:rsid w:val="00311BAE"/>
    <w:rsid w:val="00311C1F"/>
    <w:rsid w:val="003122DC"/>
    <w:rsid w:val="003128FA"/>
    <w:rsid w:val="00312C4C"/>
    <w:rsid w:val="00313745"/>
    <w:rsid w:val="00313A2D"/>
    <w:rsid w:val="00313AB6"/>
    <w:rsid w:val="00313EA3"/>
    <w:rsid w:val="0031430B"/>
    <w:rsid w:val="003147CD"/>
    <w:rsid w:val="00314EA2"/>
    <w:rsid w:val="00314F40"/>
    <w:rsid w:val="00315356"/>
    <w:rsid w:val="003164E8"/>
    <w:rsid w:val="00316DC1"/>
    <w:rsid w:val="00317122"/>
    <w:rsid w:val="003177E2"/>
    <w:rsid w:val="00317B11"/>
    <w:rsid w:val="00317C17"/>
    <w:rsid w:val="00317DAA"/>
    <w:rsid w:val="00320F6D"/>
    <w:rsid w:val="00321760"/>
    <w:rsid w:val="003223C4"/>
    <w:rsid w:val="00322AF7"/>
    <w:rsid w:val="00322F6B"/>
    <w:rsid w:val="00323731"/>
    <w:rsid w:val="00323C80"/>
    <w:rsid w:val="00323D3A"/>
    <w:rsid w:val="00325022"/>
    <w:rsid w:val="00325A35"/>
    <w:rsid w:val="00326796"/>
    <w:rsid w:val="00326D36"/>
    <w:rsid w:val="0032732A"/>
    <w:rsid w:val="003276EE"/>
    <w:rsid w:val="00327CA3"/>
    <w:rsid w:val="003300D2"/>
    <w:rsid w:val="00330ECC"/>
    <w:rsid w:val="00331243"/>
    <w:rsid w:val="00331875"/>
    <w:rsid w:val="003323A2"/>
    <w:rsid w:val="00332B76"/>
    <w:rsid w:val="00332FB5"/>
    <w:rsid w:val="00333853"/>
    <w:rsid w:val="003339DE"/>
    <w:rsid w:val="00333B83"/>
    <w:rsid w:val="00333CB9"/>
    <w:rsid w:val="00334558"/>
    <w:rsid w:val="0033497B"/>
    <w:rsid w:val="003355B0"/>
    <w:rsid w:val="00336CAB"/>
    <w:rsid w:val="00337ECE"/>
    <w:rsid w:val="00337F55"/>
    <w:rsid w:val="00340330"/>
    <w:rsid w:val="003408E2"/>
    <w:rsid w:val="003409E7"/>
    <w:rsid w:val="00341A8C"/>
    <w:rsid w:val="00341D32"/>
    <w:rsid w:val="00342762"/>
    <w:rsid w:val="00342E1B"/>
    <w:rsid w:val="00342EFD"/>
    <w:rsid w:val="00343057"/>
    <w:rsid w:val="00344084"/>
    <w:rsid w:val="00344BC0"/>
    <w:rsid w:val="00344FE7"/>
    <w:rsid w:val="003451A9"/>
    <w:rsid w:val="003463D5"/>
    <w:rsid w:val="00346832"/>
    <w:rsid w:val="003468E3"/>
    <w:rsid w:val="00346F5B"/>
    <w:rsid w:val="0034715C"/>
    <w:rsid w:val="00347627"/>
    <w:rsid w:val="00350537"/>
    <w:rsid w:val="00350E02"/>
    <w:rsid w:val="00350E0D"/>
    <w:rsid w:val="00351551"/>
    <w:rsid w:val="0035166F"/>
    <w:rsid w:val="00351857"/>
    <w:rsid w:val="003518AB"/>
    <w:rsid w:val="00351AB1"/>
    <w:rsid w:val="00351D91"/>
    <w:rsid w:val="003527EE"/>
    <w:rsid w:val="00352DF9"/>
    <w:rsid w:val="00352ED6"/>
    <w:rsid w:val="00353F39"/>
    <w:rsid w:val="00354422"/>
    <w:rsid w:val="00354558"/>
    <w:rsid w:val="00354D90"/>
    <w:rsid w:val="00354DD1"/>
    <w:rsid w:val="00355FE2"/>
    <w:rsid w:val="00356041"/>
    <w:rsid w:val="0035654E"/>
    <w:rsid w:val="00357535"/>
    <w:rsid w:val="003579CD"/>
    <w:rsid w:val="003603F6"/>
    <w:rsid w:val="00360492"/>
    <w:rsid w:val="00360C21"/>
    <w:rsid w:val="00360D51"/>
    <w:rsid w:val="00360F63"/>
    <w:rsid w:val="003614F8"/>
    <w:rsid w:val="003615AD"/>
    <w:rsid w:val="00362739"/>
    <w:rsid w:val="00362C6A"/>
    <w:rsid w:val="00363062"/>
    <w:rsid w:val="00363066"/>
    <w:rsid w:val="00363A10"/>
    <w:rsid w:val="00364206"/>
    <w:rsid w:val="00364254"/>
    <w:rsid w:val="00364317"/>
    <w:rsid w:val="00364F67"/>
    <w:rsid w:val="003662E2"/>
    <w:rsid w:val="00366657"/>
    <w:rsid w:val="003667F2"/>
    <w:rsid w:val="00366910"/>
    <w:rsid w:val="003671DA"/>
    <w:rsid w:val="00367332"/>
    <w:rsid w:val="00367511"/>
    <w:rsid w:val="00371027"/>
    <w:rsid w:val="003710EB"/>
    <w:rsid w:val="003714B8"/>
    <w:rsid w:val="00372946"/>
    <w:rsid w:val="00372AE5"/>
    <w:rsid w:val="00372F1C"/>
    <w:rsid w:val="00373406"/>
    <w:rsid w:val="00373A65"/>
    <w:rsid w:val="00373DBA"/>
    <w:rsid w:val="0037424A"/>
    <w:rsid w:val="003746B7"/>
    <w:rsid w:val="00374B11"/>
    <w:rsid w:val="00374C80"/>
    <w:rsid w:val="00374CAB"/>
    <w:rsid w:val="00375035"/>
    <w:rsid w:val="00375565"/>
    <w:rsid w:val="0037604D"/>
    <w:rsid w:val="00376484"/>
    <w:rsid w:val="0037666F"/>
    <w:rsid w:val="00376A1C"/>
    <w:rsid w:val="00376A2D"/>
    <w:rsid w:val="00376C0C"/>
    <w:rsid w:val="003775E9"/>
    <w:rsid w:val="00377A02"/>
    <w:rsid w:val="00377EC7"/>
    <w:rsid w:val="003812A2"/>
    <w:rsid w:val="003813C4"/>
    <w:rsid w:val="00381A04"/>
    <w:rsid w:val="00381F4E"/>
    <w:rsid w:val="00382907"/>
    <w:rsid w:val="0038399C"/>
    <w:rsid w:val="00383D9E"/>
    <w:rsid w:val="003841D8"/>
    <w:rsid w:val="003857A0"/>
    <w:rsid w:val="00385C01"/>
    <w:rsid w:val="0038730F"/>
    <w:rsid w:val="0038794A"/>
    <w:rsid w:val="00387F7F"/>
    <w:rsid w:val="00390269"/>
    <w:rsid w:val="0039085F"/>
    <w:rsid w:val="0039089D"/>
    <w:rsid w:val="00390B4F"/>
    <w:rsid w:val="00391C88"/>
    <w:rsid w:val="00391E86"/>
    <w:rsid w:val="003929BC"/>
    <w:rsid w:val="00392ACA"/>
    <w:rsid w:val="00392B9E"/>
    <w:rsid w:val="00392C02"/>
    <w:rsid w:val="00393B86"/>
    <w:rsid w:val="00393C3D"/>
    <w:rsid w:val="00393C63"/>
    <w:rsid w:val="003941E7"/>
    <w:rsid w:val="003943E2"/>
    <w:rsid w:val="00394817"/>
    <w:rsid w:val="00394E5B"/>
    <w:rsid w:val="003953FB"/>
    <w:rsid w:val="00395916"/>
    <w:rsid w:val="00395C19"/>
    <w:rsid w:val="00395DF6"/>
    <w:rsid w:val="00396317"/>
    <w:rsid w:val="0039688D"/>
    <w:rsid w:val="00396C75"/>
    <w:rsid w:val="00397974"/>
    <w:rsid w:val="00397A9C"/>
    <w:rsid w:val="003A0DE9"/>
    <w:rsid w:val="003A0E13"/>
    <w:rsid w:val="003A1918"/>
    <w:rsid w:val="003A268B"/>
    <w:rsid w:val="003A2722"/>
    <w:rsid w:val="003A2A06"/>
    <w:rsid w:val="003A2A7A"/>
    <w:rsid w:val="003A3335"/>
    <w:rsid w:val="003A3C96"/>
    <w:rsid w:val="003A4804"/>
    <w:rsid w:val="003A481B"/>
    <w:rsid w:val="003A496E"/>
    <w:rsid w:val="003A4E00"/>
    <w:rsid w:val="003A5010"/>
    <w:rsid w:val="003A6BC9"/>
    <w:rsid w:val="003B0662"/>
    <w:rsid w:val="003B067E"/>
    <w:rsid w:val="003B0FFF"/>
    <w:rsid w:val="003B148D"/>
    <w:rsid w:val="003B16AB"/>
    <w:rsid w:val="003B1766"/>
    <w:rsid w:val="003B1E66"/>
    <w:rsid w:val="003B252A"/>
    <w:rsid w:val="003B2AE9"/>
    <w:rsid w:val="003B2CE1"/>
    <w:rsid w:val="003B396C"/>
    <w:rsid w:val="003B39B9"/>
    <w:rsid w:val="003B3B6D"/>
    <w:rsid w:val="003B4508"/>
    <w:rsid w:val="003B4624"/>
    <w:rsid w:val="003B4650"/>
    <w:rsid w:val="003B4DC4"/>
    <w:rsid w:val="003B516A"/>
    <w:rsid w:val="003B5461"/>
    <w:rsid w:val="003B5E0D"/>
    <w:rsid w:val="003B612D"/>
    <w:rsid w:val="003B6521"/>
    <w:rsid w:val="003B6558"/>
    <w:rsid w:val="003B6E5C"/>
    <w:rsid w:val="003B759E"/>
    <w:rsid w:val="003C00EB"/>
    <w:rsid w:val="003C060C"/>
    <w:rsid w:val="003C0823"/>
    <w:rsid w:val="003C0CFD"/>
    <w:rsid w:val="003C1ECC"/>
    <w:rsid w:val="003C2BCD"/>
    <w:rsid w:val="003C34D7"/>
    <w:rsid w:val="003C367E"/>
    <w:rsid w:val="003C3749"/>
    <w:rsid w:val="003C3780"/>
    <w:rsid w:val="003C38A9"/>
    <w:rsid w:val="003C39F2"/>
    <w:rsid w:val="003C4BC9"/>
    <w:rsid w:val="003C5CF2"/>
    <w:rsid w:val="003C5DBA"/>
    <w:rsid w:val="003C5F2B"/>
    <w:rsid w:val="003C6671"/>
    <w:rsid w:val="003C6689"/>
    <w:rsid w:val="003C7D20"/>
    <w:rsid w:val="003D0418"/>
    <w:rsid w:val="003D0BAB"/>
    <w:rsid w:val="003D12F2"/>
    <w:rsid w:val="003D1CA0"/>
    <w:rsid w:val="003D1FD8"/>
    <w:rsid w:val="003D29EA"/>
    <w:rsid w:val="003D2E0F"/>
    <w:rsid w:val="003D370B"/>
    <w:rsid w:val="003D3900"/>
    <w:rsid w:val="003D3BA5"/>
    <w:rsid w:val="003D40C5"/>
    <w:rsid w:val="003D4B0F"/>
    <w:rsid w:val="003D4FE2"/>
    <w:rsid w:val="003D509A"/>
    <w:rsid w:val="003D53FD"/>
    <w:rsid w:val="003D55A3"/>
    <w:rsid w:val="003D57A3"/>
    <w:rsid w:val="003D64C5"/>
    <w:rsid w:val="003D6864"/>
    <w:rsid w:val="003D6E8E"/>
    <w:rsid w:val="003D74FE"/>
    <w:rsid w:val="003D7E46"/>
    <w:rsid w:val="003E0E6E"/>
    <w:rsid w:val="003E1F92"/>
    <w:rsid w:val="003E2C88"/>
    <w:rsid w:val="003E459D"/>
    <w:rsid w:val="003E4FA4"/>
    <w:rsid w:val="003E5796"/>
    <w:rsid w:val="003E5B83"/>
    <w:rsid w:val="003E63E2"/>
    <w:rsid w:val="003E71E4"/>
    <w:rsid w:val="003E74D0"/>
    <w:rsid w:val="003E7D33"/>
    <w:rsid w:val="003F0179"/>
    <w:rsid w:val="003F0B0E"/>
    <w:rsid w:val="003F0DA6"/>
    <w:rsid w:val="003F1C86"/>
    <w:rsid w:val="003F1DE9"/>
    <w:rsid w:val="003F2426"/>
    <w:rsid w:val="003F27E0"/>
    <w:rsid w:val="003F2C92"/>
    <w:rsid w:val="003F3039"/>
    <w:rsid w:val="003F39BB"/>
    <w:rsid w:val="003F49D3"/>
    <w:rsid w:val="003F4A3F"/>
    <w:rsid w:val="003F4E82"/>
    <w:rsid w:val="003F5EE4"/>
    <w:rsid w:val="003F65BD"/>
    <w:rsid w:val="003F69E8"/>
    <w:rsid w:val="003F751E"/>
    <w:rsid w:val="003F7A6B"/>
    <w:rsid w:val="0040013C"/>
    <w:rsid w:val="00400522"/>
    <w:rsid w:val="0040090D"/>
    <w:rsid w:val="00400915"/>
    <w:rsid w:val="00401D28"/>
    <w:rsid w:val="004022A8"/>
    <w:rsid w:val="00402311"/>
    <w:rsid w:val="004023C4"/>
    <w:rsid w:val="00402878"/>
    <w:rsid w:val="0040295E"/>
    <w:rsid w:val="004029C0"/>
    <w:rsid w:val="00402B27"/>
    <w:rsid w:val="00403882"/>
    <w:rsid w:val="00403B1C"/>
    <w:rsid w:val="00403BD6"/>
    <w:rsid w:val="00404279"/>
    <w:rsid w:val="00404595"/>
    <w:rsid w:val="004048AF"/>
    <w:rsid w:val="00404924"/>
    <w:rsid w:val="00404925"/>
    <w:rsid w:val="00404A7D"/>
    <w:rsid w:val="00405108"/>
    <w:rsid w:val="00405872"/>
    <w:rsid w:val="00405EA3"/>
    <w:rsid w:val="00405F27"/>
    <w:rsid w:val="004063F3"/>
    <w:rsid w:val="0040684E"/>
    <w:rsid w:val="00406CC1"/>
    <w:rsid w:val="00407516"/>
    <w:rsid w:val="00407684"/>
    <w:rsid w:val="0040789A"/>
    <w:rsid w:val="00407C13"/>
    <w:rsid w:val="004109B6"/>
    <w:rsid w:val="00410B6A"/>
    <w:rsid w:val="00410C43"/>
    <w:rsid w:val="00410D9B"/>
    <w:rsid w:val="004110D6"/>
    <w:rsid w:val="004110FB"/>
    <w:rsid w:val="00411B1E"/>
    <w:rsid w:val="00411B2E"/>
    <w:rsid w:val="004124B1"/>
    <w:rsid w:val="00412A55"/>
    <w:rsid w:val="00412E87"/>
    <w:rsid w:val="0041302E"/>
    <w:rsid w:val="0041312D"/>
    <w:rsid w:val="00413E61"/>
    <w:rsid w:val="0041590E"/>
    <w:rsid w:val="00415BB7"/>
    <w:rsid w:val="00420D99"/>
    <w:rsid w:val="004212CF"/>
    <w:rsid w:val="00421402"/>
    <w:rsid w:val="00421506"/>
    <w:rsid w:val="004217C2"/>
    <w:rsid w:val="00421DD5"/>
    <w:rsid w:val="00422381"/>
    <w:rsid w:val="004227C2"/>
    <w:rsid w:val="00422804"/>
    <w:rsid w:val="00422C45"/>
    <w:rsid w:val="00423329"/>
    <w:rsid w:val="00423AF5"/>
    <w:rsid w:val="00423B60"/>
    <w:rsid w:val="00423D4F"/>
    <w:rsid w:val="00424A0D"/>
    <w:rsid w:val="00424E47"/>
    <w:rsid w:val="004258CE"/>
    <w:rsid w:val="00426137"/>
    <w:rsid w:val="004261BB"/>
    <w:rsid w:val="00426303"/>
    <w:rsid w:val="00426359"/>
    <w:rsid w:val="00426A22"/>
    <w:rsid w:val="00427697"/>
    <w:rsid w:val="004278C7"/>
    <w:rsid w:val="00427E76"/>
    <w:rsid w:val="00427F66"/>
    <w:rsid w:val="0043090D"/>
    <w:rsid w:val="00430C67"/>
    <w:rsid w:val="00430D19"/>
    <w:rsid w:val="00430D84"/>
    <w:rsid w:val="00430DEB"/>
    <w:rsid w:val="00431B36"/>
    <w:rsid w:val="00431C90"/>
    <w:rsid w:val="00431F38"/>
    <w:rsid w:val="00431F42"/>
    <w:rsid w:val="004325EA"/>
    <w:rsid w:val="00432895"/>
    <w:rsid w:val="00432A25"/>
    <w:rsid w:val="00432D6C"/>
    <w:rsid w:val="00432EA2"/>
    <w:rsid w:val="00432FD1"/>
    <w:rsid w:val="0043303C"/>
    <w:rsid w:val="00433366"/>
    <w:rsid w:val="00433694"/>
    <w:rsid w:val="0043386D"/>
    <w:rsid w:val="00433A27"/>
    <w:rsid w:val="00433E71"/>
    <w:rsid w:val="00433EDE"/>
    <w:rsid w:val="00433EE3"/>
    <w:rsid w:val="00433F09"/>
    <w:rsid w:val="00434879"/>
    <w:rsid w:val="00435193"/>
    <w:rsid w:val="0043564F"/>
    <w:rsid w:val="00435AE0"/>
    <w:rsid w:val="0043628B"/>
    <w:rsid w:val="004364C3"/>
    <w:rsid w:val="0043725D"/>
    <w:rsid w:val="004373E6"/>
    <w:rsid w:val="0043789D"/>
    <w:rsid w:val="00437D89"/>
    <w:rsid w:val="00437F53"/>
    <w:rsid w:val="004403FB"/>
    <w:rsid w:val="004404D0"/>
    <w:rsid w:val="004412FA"/>
    <w:rsid w:val="00441750"/>
    <w:rsid w:val="00441BD8"/>
    <w:rsid w:val="00442058"/>
    <w:rsid w:val="00442616"/>
    <w:rsid w:val="00442C34"/>
    <w:rsid w:val="0044375B"/>
    <w:rsid w:val="004439E5"/>
    <w:rsid w:val="00443A79"/>
    <w:rsid w:val="00443BF3"/>
    <w:rsid w:val="004441B8"/>
    <w:rsid w:val="004444F5"/>
    <w:rsid w:val="004448BC"/>
    <w:rsid w:val="00444BE3"/>
    <w:rsid w:val="00445121"/>
    <w:rsid w:val="00445C4B"/>
    <w:rsid w:val="004460B4"/>
    <w:rsid w:val="0044613E"/>
    <w:rsid w:val="004466D6"/>
    <w:rsid w:val="00446CBB"/>
    <w:rsid w:val="004471B3"/>
    <w:rsid w:val="00447235"/>
    <w:rsid w:val="00447F89"/>
    <w:rsid w:val="00447FB6"/>
    <w:rsid w:val="004502CC"/>
    <w:rsid w:val="0045073E"/>
    <w:rsid w:val="00450A1F"/>
    <w:rsid w:val="004516F7"/>
    <w:rsid w:val="004524B0"/>
    <w:rsid w:val="0045311D"/>
    <w:rsid w:val="004531FC"/>
    <w:rsid w:val="00453832"/>
    <w:rsid w:val="004540BE"/>
    <w:rsid w:val="004554BE"/>
    <w:rsid w:val="00456350"/>
    <w:rsid w:val="00456588"/>
    <w:rsid w:val="0045777F"/>
    <w:rsid w:val="004600C1"/>
    <w:rsid w:val="00460757"/>
    <w:rsid w:val="00460DA8"/>
    <w:rsid w:val="004615D7"/>
    <w:rsid w:val="00461C1F"/>
    <w:rsid w:val="004625AE"/>
    <w:rsid w:val="0046286E"/>
    <w:rsid w:val="004628E2"/>
    <w:rsid w:val="00462B68"/>
    <w:rsid w:val="0046362C"/>
    <w:rsid w:val="00463B41"/>
    <w:rsid w:val="00463E10"/>
    <w:rsid w:val="00464521"/>
    <w:rsid w:val="00464556"/>
    <w:rsid w:val="0046535A"/>
    <w:rsid w:val="00465492"/>
    <w:rsid w:val="004661F3"/>
    <w:rsid w:val="004664C0"/>
    <w:rsid w:val="00466955"/>
    <w:rsid w:val="0046796B"/>
    <w:rsid w:val="00467DD5"/>
    <w:rsid w:val="00467F7A"/>
    <w:rsid w:val="0047026D"/>
    <w:rsid w:val="004704FE"/>
    <w:rsid w:val="00471353"/>
    <w:rsid w:val="0047287A"/>
    <w:rsid w:val="00472B3B"/>
    <w:rsid w:val="00472DFE"/>
    <w:rsid w:val="00472E8C"/>
    <w:rsid w:val="004731E8"/>
    <w:rsid w:val="00473BD0"/>
    <w:rsid w:val="00474B19"/>
    <w:rsid w:val="00474E01"/>
    <w:rsid w:val="00475A3A"/>
    <w:rsid w:val="0047705C"/>
    <w:rsid w:val="00477152"/>
    <w:rsid w:val="0047741C"/>
    <w:rsid w:val="00477651"/>
    <w:rsid w:val="004776CB"/>
    <w:rsid w:val="004777BF"/>
    <w:rsid w:val="004779AF"/>
    <w:rsid w:val="00477AEC"/>
    <w:rsid w:val="00477C36"/>
    <w:rsid w:val="0048030B"/>
    <w:rsid w:val="00480356"/>
    <w:rsid w:val="0048120C"/>
    <w:rsid w:val="004820E4"/>
    <w:rsid w:val="00482155"/>
    <w:rsid w:val="00482A5A"/>
    <w:rsid w:val="00482AFA"/>
    <w:rsid w:val="00482FD2"/>
    <w:rsid w:val="00483270"/>
    <w:rsid w:val="00483380"/>
    <w:rsid w:val="004836EE"/>
    <w:rsid w:val="00483CEF"/>
    <w:rsid w:val="00483EEE"/>
    <w:rsid w:val="004844ED"/>
    <w:rsid w:val="0048454B"/>
    <w:rsid w:val="00485474"/>
    <w:rsid w:val="00485517"/>
    <w:rsid w:val="004858CC"/>
    <w:rsid w:val="00485EE2"/>
    <w:rsid w:val="00486764"/>
    <w:rsid w:val="00486CBF"/>
    <w:rsid w:val="00487DB7"/>
    <w:rsid w:val="0049004B"/>
    <w:rsid w:val="00490799"/>
    <w:rsid w:val="00490C47"/>
    <w:rsid w:val="0049121C"/>
    <w:rsid w:val="00491F8B"/>
    <w:rsid w:val="004921A1"/>
    <w:rsid w:val="0049267F"/>
    <w:rsid w:val="004928B7"/>
    <w:rsid w:val="0049301A"/>
    <w:rsid w:val="00493985"/>
    <w:rsid w:val="00493A88"/>
    <w:rsid w:val="00493B16"/>
    <w:rsid w:val="00493C40"/>
    <w:rsid w:val="00493E83"/>
    <w:rsid w:val="004941BD"/>
    <w:rsid w:val="00494256"/>
    <w:rsid w:val="004946C5"/>
    <w:rsid w:val="004947C7"/>
    <w:rsid w:val="00494C13"/>
    <w:rsid w:val="004956F7"/>
    <w:rsid w:val="004959FA"/>
    <w:rsid w:val="00495B2B"/>
    <w:rsid w:val="00495B77"/>
    <w:rsid w:val="00495BAF"/>
    <w:rsid w:val="004966E2"/>
    <w:rsid w:val="00496A59"/>
    <w:rsid w:val="0049701F"/>
    <w:rsid w:val="004975DD"/>
    <w:rsid w:val="0049770F"/>
    <w:rsid w:val="00497B04"/>
    <w:rsid w:val="00497E3E"/>
    <w:rsid w:val="00497F80"/>
    <w:rsid w:val="004A021F"/>
    <w:rsid w:val="004A04EA"/>
    <w:rsid w:val="004A086C"/>
    <w:rsid w:val="004A0CE9"/>
    <w:rsid w:val="004A10B0"/>
    <w:rsid w:val="004A2DBD"/>
    <w:rsid w:val="004A2E0D"/>
    <w:rsid w:val="004A33F7"/>
    <w:rsid w:val="004A4245"/>
    <w:rsid w:val="004A42A1"/>
    <w:rsid w:val="004A42F0"/>
    <w:rsid w:val="004A46C9"/>
    <w:rsid w:val="004A47B2"/>
    <w:rsid w:val="004A4B8F"/>
    <w:rsid w:val="004A5209"/>
    <w:rsid w:val="004A585C"/>
    <w:rsid w:val="004A5BB8"/>
    <w:rsid w:val="004A62FA"/>
    <w:rsid w:val="004A648C"/>
    <w:rsid w:val="004A7050"/>
    <w:rsid w:val="004B028B"/>
    <w:rsid w:val="004B07DE"/>
    <w:rsid w:val="004B0824"/>
    <w:rsid w:val="004B0CF3"/>
    <w:rsid w:val="004B1466"/>
    <w:rsid w:val="004B1891"/>
    <w:rsid w:val="004B18F7"/>
    <w:rsid w:val="004B1BA4"/>
    <w:rsid w:val="004B1C4A"/>
    <w:rsid w:val="004B25F5"/>
    <w:rsid w:val="004B279E"/>
    <w:rsid w:val="004B2C23"/>
    <w:rsid w:val="004B2D02"/>
    <w:rsid w:val="004B2D93"/>
    <w:rsid w:val="004B2DC4"/>
    <w:rsid w:val="004B2FA2"/>
    <w:rsid w:val="004B30C0"/>
    <w:rsid w:val="004B3187"/>
    <w:rsid w:val="004B36DD"/>
    <w:rsid w:val="004B36FC"/>
    <w:rsid w:val="004B3E05"/>
    <w:rsid w:val="004B3EF6"/>
    <w:rsid w:val="004B43FC"/>
    <w:rsid w:val="004B47CE"/>
    <w:rsid w:val="004B5366"/>
    <w:rsid w:val="004B5587"/>
    <w:rsid w:val="004B5C74"/>
    <w:rsid w:val="004B6694"/>
    <w:rsid w:val="004B7417"/>
    <w:rsid w:val="004B7A67"/>
    <w:rsid w:val="004B7E75"/>
    <w:rsid w:val="004C04F3"/>
    <w:rsid w:val="004C060E"/>
    <w:rsid w:val="004C1061"/>
    <w:rsid w:val="004C1AB9"/>
    <w:rsid w:val="004C2DCF"/>
    <w:rsid w:val="004C2FFC"/>
    <w:rsid w:val="004C354C"/>
    <w:rsid w:val="004C3754"/>
    <w:rsid w:val="004C3ABC"/>
    <w:rsid w:val="004C3E3B"/>
    <w:rsid w:val="004C3F0F"/>
    <w:rsid w:val="004C4087"/>
    <w:rsid w:val="004C471C"/>
    <w:rsid w:val="004C4DBC"/>
    <w:rsid w:val="004C5136"/>
    <w:rsid w:val="004C5217"/>
    <w:rsid w:val="004C529E"/>
    <w:rsid w:val="004C5903"/>
    <w:rsid w:val="004C6FB4"/>
    <w:rsid w:val="004C736F"/>
    <w:rsid w:val="004C769E"/>
    <w:rsid w:val="004C7B36"/>
    <w:rsid w:val="004C7B56"/>
    <w:rsid w:val="004C7D34"/>
    <w:rsid w:val="004D0FC3"/>
    <w:rsid w:val="004D1184"/>
    <w:rsid w:val="004D1200"/>
    <w:rsid w:val="004D2996"/>
    <w:rsid w:val="004D304D"/>
    <w:rsid w:val="004D33EF"/>
    <w:rsid w:val="004D41F4"/>
    <w:rsid w:val="004D4261"/>
    <w:rsid w:val="004D4474"/>
    <w:rsid w:val="004D45C6"/>
    <w:rsid w:val="004D4B18"/>
    <w:rsid w:val="004D4F9A"/>
    <w:rsid w:val="004D52EE"/>
    <w:rsid w:val="004D5312"/>
    <w:rsid w:val="004D5509"/>
    <w:rsid w:val="004D5861"/>
    <w:rsid w:val="004D6326"/>
    <w:rsid w:val="004D68C1"/>
    <w:rsid w:val="004D6C7C"/>
    <w:rsid w:val="004D6E02"/>
    <w:rsid w:val="004D716C"/>
    <w:rsid w:val="004D72AF"/>
    <w:rsid w:val="004D738A"/>
    <w:rsid w:val="004E0099"/>
    <w:rsid w:val="004E03DA"/>
    <w:rsid w:val="004E0490"/>
    <w:rsid w:val="004E049D"/>
    <w:rsid w:val="004E0689"/>
    <w:rsid w:val="004E0D67"/>
    <w:rsid w:val="004E1308"/>
    <w:rsid w:val="004E1BC1"/>
    <w:rsid w:val="004E1EC1"/>
    <w:rsid w:val="004E2406"/>
    <w:rsid w:val="004E2A55"/>
    <w:rsid w:val="004E36DA"/>
    <w:rsid w:val="004E4926"/>
    <w:rsid w:val="004E4D84"/>
    <w:rsid w:val="004E52A5"/>
    <w:rsid w:val="004E5898"/>
    <w:rsid w:val="004E5B19"/>
    <w:rsid w:val="004E6477"/>
    <w:rsid w:val="004E6BA5"/>
    <w:rsid w:val="004E6BEA"/>
    <w:rsid w:val="004E6C1C"/>
    <w:rsid w:val="004E6D2A"/>
    <w:rsid w:val="004E7DAA"/>
    <w:rsid w:val="004E7DFE"/>
    <w:rsid w:val="004F0899"/>
    <w:rsid w:val="004F0C06"/>
    <w:rsid w:val="004F0F19"/>
    <w:rsid w:val="004F2634"/>
    <w:rsid w:val="004F2E00"/>
    <w:rsid w:val="004F30AC"/>
    <w:rsid w:val="004F3346"/>
    <w:rsid w:val="004F3367"/>
    <w:rsid w:val="004F3397"/>
    <w:rsid w:val="004F3C13"/>
    <w:rsid w:val="004F3FC8"/>
    <w:rsid w:val="004F4437"/>
    <w:rsid w:val="004F4BF1"/>
    <w:rsid w:val="004F7CF3"/>
    <w:rsid w:val="005004E6"/>
    <w:rsid w:val="00501074"/>
    <w:rsid w:val="00501704"/>
    <w:rsid w:val="00501B8B"/>
    <w:rsid w:val="00502F4F"/>
    <w:rsid w:val="00502F55"/>
    <w:rsid w:val="005039F7"/>
    <w:rsid w:val="00503D74"/>
    <w:rsid w:val="00503DE5"/>
    <w:rsid w:val="00503E5C"/>
    <w:rsid w:val="005041D5"/>
    <w:rsid w:val="0050422A"/>
    <w:rsid w:val="0050434F"/>
    <w:rsid w:val="005045D4"/>
    <w:rsid w:val="00504A06"/>
    <w:rsid w:val="005050B5"/>
    <w:rsid w:val="00505962"/>
    <w:rsid w:val="00505AF6"/>
    <w:rsid w:val="00505CAA"/>
    <w:rsid w:val="005068BD"/>
    <w:rsid w:val="00506938"/>
    <w:rsid w:val="00506FC7"/>
    <w:rsid w:val="00510605"/>
    <w:rsid w:val="0051106B"/>
    <w:rsid w:val="00511168"/>
    <w:rsid w:val="00511193"/>
    <w:rsid w:val="005112C7"/>
    <w:rsid w:val="005118DE"/>
    <w:rsid w:val="00512504"/>
    <w:rsid w:val="00512B66"/>
    <w:rsid w:val="00512E71"/>
    <w:rsid w:val="00512F18"/>
    <w:rsid w:val="005135D5"/>
    <w:rsid w:val="00513697"/>
    <w:rsid w:val="00514FDC"/>
    <w:rsid w:val="0051527C"/>
    <w:rsid w:val="00515578"/>
    <w:rsid w:val="005156E0"/>
    <w:rsid w:val="005158C1"/>
    <w:rsid w:val="00515E8C"/>
    <w:rsid w:val="005168BC"/>
    <w:rsid w:val="005176B3"/>
    <w:rsid w:val="005176B6"/>
    <w:rsid w:val="005177FF"/>
    <w:rsid w:val="00517DD9"/>
    <w:rsid w:val="0052017C"/>
    <w:rsid w:val="00520484"/>
    <w:rsid w:val="005209AC"/>
    <w:rsid w:val="00520F66"/>
    <w:rsid w:val="00520F70"/>
    <w:rsid w:val="0052196F"/>
    <w:rsid w:val="00523044"/>
    <w:rsid w:val="0052331C"/>
    <w:rsid w:val="005242F7"/>
    <w:rsid w:val="00524A8A"/>
    <w:rsid w:val="00525691"/>
    <w:rsid w:val="005256BB"/>
    <w:rsid w:val="00525A52"/>
    <w:rsid w:val="00525C8E"/>
    <w:rsid w:val="00525CF9"/>
    <w:rsid w:val="00525E72"/>
    <w:rsid w:val="0052645A"/>
    <w:rsid w:val="00526582"/>
    <w:rsid w:val="0052677B"/>
    <w:rsid w:val="00526A67"/>
    <w:rsid w:val="00526DCD"/>
    <w:rsid w:val="005270EF"/>
    <w:rsid w:val="005305B7"/>
    <w:rsid w:val="005308B5"/>
    <w:rsid w:val="00530A45"/>
    <w:rsid w:val="00530A63"/>
    <w:rsid w:val="005310A8"/>
    <w:rsid w:val="005315F5"/>
    <w:rsid w:val="00531B23"/>
    <w:rsid w:val="00532204"/>
    <w:rsid w:val="0053245B"/>
    <w:rsid w:val="0053255E"/>
    <w:rsid w:val="00532B50"/>
    <w:rsid w:val="00532F31"/>
    <w:rsid w:val="00533818"/>
    <w:rsid w:val="00534B68"/>
    <w:rsid w:val="00535609"/>
    <w:rsid w:val="0053583D"/>
    <w:rsid w:val="00535BE5"/>
    <w:rsid w:val="00535D82"/>
    <w:rsid w:val="005363CE"/>
    <w:rsid w:val="00536827"/>
    <w:rsid w:val="005371B5"/>
    <w:rsid w:val="00537A21"/>
    <w:rsid w:val="005406E2"/>
    <w:rsid w:val="00541132"/>
    <w:rsid w:val="005411C4"/>
    <w:rsid w:val="00541E4B"/>
    <w:rsid w:val="00542B0E"/>
    <w:rsid w:val="005430F0"/>
    <w:rsid w:val="00543310"/>
    <w:rsid w:val="00543354"/>
    <w:rsid w:val="00543FA4"/>
    <w:rsid w:val="00544772"/>
    <w:rsid w:val="005459FD"/>
    <w:rsid w:val="00545B0C"/>
    <w:rsid w:val="00545CAC"/>
    <w:rsid w:val="00545FC9"/>
    <w:rsid w:val="005463DD"/>
    <w:rsid w:val="00547092"/>
    <w:rsid w:val="0054797B"/>
    <w:rsid w:val="00551C0D"/>
    <w:rsid w:val="00551D2C"/>
    <w:rsid w:val="00551FF5"/>
    <w:rsid w:val="00552318"/>
    <w:rsid w:val="00552386"/>
    <w:rsid w:val="00552601"/>
    <w:rsid w:val="00552EB7"/>
    <w:rsid w:val="00553238"/>
    <w:rsid w:val="00553E2F"/>
    <w:rsid w:val="00554218"/>
    <w:rsid w:val="00554D5B"/>
    <w:rsid w:val="0055519A"/>
    <w:rsid w:val="005551A2"/>
    <w:rsid w:val="005553AE"/>
    <w:rsid w:val="005555FE"/>
    <w:rsid w:val="005556C0"/>
    <w:rsid w:val="00555F44"/>
    <w:rsid w:val="005565C7"/>
    <w:rsid w:val="00556D93"/>
    <w:rsid w:val="005608CE"/>
    <w:rsid w:val="00560FC5"/>
    <w:rsid w:val="00561846"/>
    <w:rsid w:val="005618AF"/>
    <w:rsid w:val="00561C04"/>
    <w:rsid w:val="00561DD6"/>
    <w:rsid w:val="0056239D"/>
    <w:rsid w:val="0056251F"/>
    <w:rsid w:val="005627FB"/>
    <w:rsid w:val="0056321A"/>
    <w:rsid w:val="00563D51"/>
    <w:rsid w:val="005647FA"/>
    <w:rsid w:val="00564A62"/>
    <w:rsid w:val="00564B99"/>
    <w:rsid w:val="005657D7"/>
    <w:rsid w:val="00565958"/>
    <w:rsid w:val="00565EA3"/>
    <w:rsid w:val="00566215"/>
    <w:rsid w:val="00566549"/>
    <w:rsid w:val="00567E04"/>
    <w:rsid w:val="00570008"/>
    <w:rsid w:val="00570C99"/>
    <w:rsid w:val="00570D7E"/>
    <w:rsid w:val="005716DC"/>
    <w:rsid w:val="00571A00"/>
    <w:rsid w:val="00571F4E"/>
    <w:rsid w:val="00572520"/>
    <w:rsid w:val="00572934"/>
    <w:rsid w:val="00572A5F"/>
    <w:rsid w:val="0057322B"/>
    <w:rsid w:val="00573234"/>
    <w:rsid w:val="00573369"/>
    <w:rsid w:val="00573C43"/>
    <w:rsid w:val="00573E61"/>
    <w:rsid w:val="0057445F"/>
    <w:rsid w:val="005752ED"/>
    <w:rsid w:val="00575A9D"/>
    <w:rsid w:val="00575E27"/>
    <w:rsid w:val="00575F46"/>
    <w:rsid w:val="005760A9"/>
    <w:rsid w:val="005765FB"/>
    <w:rsid w:val="0057783D"/>
    <w:rsid w:val="00580316"/>
    <w:rsid w:val="00580366"/>
    <w:rsid w:val="005803D2"/>
    <w:rsid w:val="005803D6"/>
    <w:rsid w:val="005805E9"/>
    <w:rsid w:val="005806A7"/>
    <w:rsid w:val="00580847"/>
    <w:rsid w:val="00580A68"/>
    <w:rsid w:val="00580C3F"/>
    <w:rsid w:val="00580DCC"/>
    <w:rsid w:val="00581204"/>
    <w:rsid w:val="005814D1"/>
    <w:rsid w:val="00581AAD"/>
    <w:rsid w:val="00581C5A"/>
    <w:rsid w:val="00581D45"/>
    <w:rsid w:val="00582129"/>
    <w:rsid w:val="0058258F"/>
    <w:rsid w:val="005829FA"/>
    <w:rsid w:val="00582D84"/>
    <w:rsid w:val="00583716"/>
    <w:rsid w:val="00584079"/>
    <w:rsid w:val="00584157"/>
    <w:rsid w:val="00584590"/>
    <w:rsid w:val="005847C8"/>
    <w:rsid w:val="00585918"/>
    <w:rsid w:val="0058594D"/>
    <w:rsid w:val="005861A4"/>
    <w:rsid w:val="00586204"/>
    <w:rsid w:val="0058727A"/>
    <w:rsid w:val="0058763C"/>
    <w:rsid w:val="00590F17"/>
    <w:rsid w:val="00590F8D"/>
    <w:rsid w:val="00591600"/>
    <w:rsid w:val="00591970"/>
    <w:rsid w:val="00592446"/>
    <w:rsid w:val="005926B9"/>
    <w:rsid w:val="00592DF3"/>
    <w:rsid w:val="005931B7"/>
    <w:rsid w:val="00593209"/>
    <w:rsid w:val="00593AF3"/>
    <w:rsid w:val="00593CC5"/>
    <w:rsid w:val="00594788"/>
    <w:rsid w:val="005948FE"/>
    <w:rsid w:val="00594FF7"/>
    <w:rsid w:val="005957EB"/>
    <w:rsid w:val="0059621A"/>
    <w:rsid w:val="0059689B"/>
    <w:rsid w:val="00597553"/>
    <w:rsid w:val="005979C7"/>
    <w:rsid w:val="005A034D"/>
    <w:rsid w:val="005A03DF"/>
    <w:rsid w:val="005A0417"/>
    <w:rsid w:val="005A103F"/>
    <w:rsid w:val="005A1BA0"/>
    <w:rsid w:val="005A21D2"/>
    <w:rsid w:val="005A25F4"/>
    <w:rsid w:val="005A261E"/>
    <w:rsid w:val="005A270F"/>
    <w:rsid w:val="005A2EAE"/>
    <w:rsid w:val="005A3919"/>
    <w:rsid w:val="005A3B09"/>
    <w:rsid w:val="005A47E7"/>
    <w:rsid w:val="005A4829"/>
    <w:rsid w:val="005A5360"/>
    <w:rsid w:val="005A60FB"/>
    <w:rsid w:val="005A6D68"/>
    <w:rsid w:val="005A7AF5"/>
    <w:rsid w:val="005A7E33"/>
    <w:rsid w:val="005A7ECA"/>
    <w:rsid w:val="005B02F6"/>
    <w:rsid w:val="005B03CC"/>
    <w:rsid w:val="005B15F2"/>
    <w:rsid w:val="005B1929"/>
    <w:rsid w:val="005B220B"/>
    <w:rsid w:val="005B2B77"/>
    <w:rsid w:val="005B3093"/>
    <w:rsid w:val="005B46FF"/>
    <w:rsid w:val="005B4EBB"/>
    <w:rsid w:val="005B4F09"/>
    <w:rsid w:val="005B54B0"/>
    <w:rsid w:val="005B54E1"/>
    <w:rsid w:val="005B55B0"/>
    <w:rsid w:val="005B5668"/>
    <w:rsid w:val="005B5B2A"/>
    <w:rsid w:val="005B651F"/>
    <w:rsid w:val="005B6C3A"/>
    <w:rsid w:val="005B6CAE"/>
    <w:rsid w:val="005B6E71"/>
    <w:rsid w:val="005B711B"/>
    <w:rsid w:val="005B7466"/>
    <w:rsid w:val="005B7960"/>
    <w:rsid w:val="005C0869"/>
    <w:rsid w:val="005C0BB7"/>
    <w:rsid w:val="005C135B"/>
    <w:rsid w:val="005C156D"/>
    <w:rsid w:val="005C157D"/>
    <w:rsid w:val="005C2AA3"/>
    <w:rsid w:val="005C2C1F"/>
    <w:rsid w:val="005C3246"/>
    <w:rsid w:val="005C32E4"/>
    <w:rsid w:val="005C3411"/>
    <w:rsid w:val="005C3451"/>
    <w:rsid w:val="005C498B"/>
    <w:rsid w:val="005C49DC"/>
    <w:rsid w:val="005C4A29"/>
    <w:rsid w:val="005C5E26"/>
    <w:rsid w:val="005C64E5"/>
    <w:rsid w:val="005C7562"/>
    <w:rsid w:val="005C75D2"/>
    <w:rsid w:val="005C7F00"/>
    <w:rsid w:val="005D0682"/>
    <w:rsid w:val="005D0A3F"/>
    <w:rsid w:val="005D0A7E"/>
    <w:rsid w:val="005D0D13"/>
    <w:rsid w:val="005D12D9"/>
    <w:rsid w:val="005D150E"/>
    <w:rsid w:val="005D22F3"/>
    <w:rsid w:val="005D25EA"/>
    <w:rsid w:val="005D2996"/>
    <w:rsid w:val="005D2B6C"/>
    <w:rsid w:val="005D2EE2"/>
    <w:rsid w:val="005D3136"/>
    <w:rsid w:val="005D376C"/>
    <w:rsid w:val="005D3A88"/>
    <w:rsid w:val="005D3C21"/>
    <w:rsid w:val="005D4989"/>
    <w:rsid w:val="005D4E61"/>
    <w:rsid w:val="005D4E87"/>
    <w:rsid w:val="005D4EE7"/>
    <w:rsid w:val="005D5133"/>
    <w:rsid w:val="005D5776"/>
    <w:rsid w:val="005D57B5"/>
    <w:rsid w:val="005D5C9D"/>
    <w:rsid w:val="005D63A8"/>
    <w:rsid w:val="005D6E89"/>
    <w:rsid w:val="005D7672"/>
    <w:rsid w:val="005D7A47"/>
    <w:rsid w:val="005E0B90"/>
    <w:rsid w:val="005E12B6"/>
    <w:rsid w:val="005E22C0"/>
    <w:rsid w:val="005E3048"/>
    <w:rsid w:val="005E3428"/>
    <w:rsid w:val="005E3A54"/>
    <w:rsid w:val="005E3EBD"/>
    <w:rsid w:val="005E41E1"/>
    <w:rsid w:val="005E4CEF"/>
    <w:rsid w:val="005E4F28"/>
    <w:rsid w:val="005E5111"/>
    <w:rsid w:val="005E53B8"/>
    <w:rsid w:val="005E564C"/>
    <w:rsid w:val="005E59C2"/>
    <w:rsid w:val="005E5B41"/>
    <w:rsid w:val="005E6395"/>
    <w:rsid w:val="005E65CC"/>
    <w:rsid w:val="005E731C"/>
    <w:rsid w:val="005E789C"/>
    <w:rsid w:val="005E7D7D"/>
    <w:rsid w:val="005F018D"/>
    <w:rsid w:val="005F0620"/>
    <w:rsid w:val="005F0847"/>
    <w:rsid w:val="005F0CA0"/>
    <w:rsid w:val="005F1164"/>
    <w:rsid w:val="005F11A2"/>
    <w:rsid w:val="005F1454"/>
    <w:rsid w:val="005F14BF"/>
    <w:rsid w:val="005F14D3"/>
    <w:rsid w:val="005F1D50"/>
    <w:rsid w:val="005F204A"/>
    <w:rsid w:val="005F2E0C"/>
    <w:rsid w:val="005F3A4A"/>
    <w:rsid w:val="005F4230"/>
    <w:rsid w:val="005F475F"/>
    <w:rsid w:val="005F47A9"/>
    <w:rsid w:val="005F4B00"/>
    <w:rsid w:val="005F4B19"/>
    <w:rsid w:val="005F4CA7"/>
    <w:rsid w:val="005F5C3C"/>
    <w:rsid w:val="005F5CB3"/>
    <w:rsid w:val="005F5E98"/>
    <w:rsid w:val="005F739C"/>
    <w:rsid w:val="005F76A2"/>
    <w:rsid w:val="005F7BA4"/>
    <w:rsid w:val="006001E3"/>
    <w:rsid w:val="00600533"/>
    <w:rsid w:val="00600673"/>
    <w:rsid w:val="00600693"/>
    <w:rsid w:val="006006A8"/>
    <w:rsid w:val="00600A2D"/>
    <w:rsid w:val="006015C7"/>
    <w:rsid w:val="00603572"/>
    <w:rsid w:val="006038EA"/>
    <w:rsid w:val="00603B40"/>
    <w:rsid w:val="0060427E"/>
    <w:rsid w:val="006047DC"/>
    <w:rsid w:val="00604C22"/>
    <w:rsid w:val="00604D2A"/>
    <w:rsid w:val="00604D85"/>
    <w:rsid w:val="006053BE"/>
    <w:rsid w:val="0060541A"/>
    <w:rsid w:val="00605F22"/>
    <w:rsid w:val="00605FD8"/>
    <w:rsid w:val="0060708D"/>
    <w:rsid w:val="00607B0D"/>
    <w:rsid w:val="00607B6C"/>
    <w:rsid w:val="00607B79"/>
    <w:rsid w:val="00607D9E"/>
    <w:rsid w:val="006100CE"/>
    <w:rsid w:val="006100DE"/>
    <w:rsid w:val="00610421"/>
    <w:rsid w:val="0061058C"/>
    <w:rsid w:val="00610A8A"/>
    <w:rsid w:val="00610CAC"/>
    <w:rsid w:val="00610DF9"/>
    <w:rsid w:val="0061170C"/>
    <w:rsid w:val="006119E8"/>
    <w:rsid w:val="00611B6D"/>
    <w:rsid w:val="00612AC6"/>
    <w:rsid w:val="00613B1A"/>
    <w:rsid w:val="00613D65"/>
    <w:rsid w:val="00613D76"/>
    <w:rsid w:val="0061411E"/>
    <w:rsid w:val="00614660"/>
    <w:rsid w:val="00614867"/>
    <w:rsid w:val="00614B18"/>
    <w:rsid w:val="00615A76"/>
    <w:rsid w:val="00616146"/>
    <w:rsid w:val="006168A7"/>
    <w:rsid w:val="00617A7C"/>
    <w:rsid w:val="00617C24"/>
    <w:rsid w:val="00620BED"/>
    <w:rsid w:val="00620EF5"/>
    <w:rsid w:val="0062171B"/>
    <w:rsid w:val="00621752"/>
    <w:rsid w:val="00622BC1"/>
    <w:rsid w:val="006237D1"/>
    <w:rsid w:val="0062388D"/>
    <w:rsid w:val="006240A6"/>
    <w:rsid w:val="006248B9"/>
    <w:rsid w:val="00624C34"/>
    <w:rsid w:val="00625509"/>
    <w:rsid w:val="006258C4"/>
    <w:rsid w:val="00625B8E"/>
    <w:rsid w:val="00625F3F"/>
    <w:rsid w:val="006263CC"/>
    <w:rsid w:val="00626B35"/>
    <w:rsid w:val="00626BCD"/>
    <w:rsid w:val="00626C16"/>
    <w:rsid w:val="0062730E"/>
    <w:rsid w:val="00627A5C"/>
    <w:rsid w:val="00627E75"/>
    <w:rsid w:val="006305D6"/>
    <w:rsid w:val="006309B8"/>
    <w:rsid w:val="006314D7"/>
    <w:rsid w:val="00631549"/>
    <w:rsid w:val="0063196E"/>
    <w:rsid w:val="00632376"/>
    <w:rsid w:val="0063248A"/>
    <w:rsid w:val="00632CC6"/>
    <w:rsid w:val="00632FA6"/>
    <w:rsid w:val="00632FCF"/>
    <w:rsid w:val="006335AD"/>
    <w:rsid w:val="00634649"/>
    <w:rsid w:val="00634862"/>
    <w:rsid w:val="0063590A"/>
    <w:rsid w:val="00635B99"/>
    <w:rsid w:val="006368CB"/>
    <w:rsid w:val="00636BF3"/>
    <w:rsid w:val="0063704B"/>
    <w:rsid w:val="006377B7"/>
    <w:rsid w:val="00637D5F"/>
    <w:rsid w:val="00640084"/>
    <w:rsid w:val="00640123"/>
    <w:rsid w:val="0064063F"/>
    <w:rsid w:val="006407CC"/>
    <w:rsid w:val="00640EA1"/>
    <w:rsid w:val="00641C7E"/>
    <w:rsid w:val="00641E15"/>
    <w:rsid w:val="006420EF"/>
    <w:rsid w:val="006422D2"/>
    <w:rsid w:val="0064402A"/>
    <w:rsid w:val="00644382"/>
    <w:rsid w:val="00644405"/>
    <w:rsid w:val="00644AA4"/>
    <w:rsid w:val="00644F8D"/>
    <w:rsid w:val="006453AE"/>
    <w:rsid w:val="006457A6"/>
    <w:rsid w:val="00645E81"/>
    <w:rsid w:val="00645EED"/>
    <w:rsid w:val="0064606E"/>
    <w:rsid w:val="006467E1"/>
    <w:rsid w:val="00646A66"/>
    <w:rsid w:val="00647280"/>
    <w:rsid w:val="006472AC"/>
    <w:rsid w:val="00647658"/>
    <w:rsid w:val="00647BCB"/>
    <w:rsid w:val="00647D75"/>
    <w:rsid w:val="00647E0C"/>
    <w:rsid w:val="00650606"/>
    <w:rsid w:val="00650778"/>
    <w:rsid w:val="00651889"/>
    <w:rsid w:val="00651CF5"/>
    <w:rsid w:val="00651DCD"/>
    <w:rsid w:val="00652600"/>
    <w:rsid w:val="00652656"/>
    <w:rsid w:val="00652A91"/>
    <w:rsid w:val="00652BD6"/>
    <w:rsid w:val="006540F9"/>
    <w:rsid w:val="00654CD3"/>
    <w:rsid w:val="00655316"/>
    <w:rsid w:val="0065597E"/>
    <w:rsid w:val="00655B0E"/>
    <w:rsid w:val="0065618F"/>
    <w:rsid w:val="0065653F"/>
    <w:rsid w:val="0065657B"/>
    <w:rsid w:val="00656AF3"/>
    <w:rsid w:val="0065703F"/>
    <w:rsid w:val="00657C60"/>
    <w:rsid w:val="00660D5D"/>
    <w:rsid w:val="00661AA4"/>
    <w:rsid w:val="00661E91"/>
    <w:rsid w:val="00664C76"/>
    <w:rsid w:val="00664D30"/>
    <w:rsid w:val="00665182"/>
    <w:rsid w:val="006656CD"/>
    <w:rsid w:val="00665744"/>
    <w:rsid w:val="00665956"/>
    <w:rsid w:val="00666C89"/>
    <w:rsid w:val="00667082"/>
    <w:rsid w:val="00667C3C"/>
    <w:rsid w:val="006702FB"/>
    <w:rsid w:val="00670AE7"/>
    <w:rsid w:val="00670ED2"/>
    <w:rsid w:val="0067142C"/>
    <w:rsid w:val="006716B1"/>
    <w:rsid w:val="00671740"/>
    <w:rsid w:val="00671F99"/>
    <w:rsid w:val="00672183"/>
    <w:rsid w:val="0067229D"/>
    <w:rsid w:val="00672319"/>
    <w:rsid w:val="006724A3"/>
    <w:rsid w:val="00672BFB"/>
    <w:rsid w:val="00672DED"/>
    <w:rsid w:val="00672E18"/>
    <w:rsid w:val="00672FF2"/>
    <w:rsid w:val="00673290"/>
    <w:rsid w:val="006736FE"/>
    <w:rsid w:val="00673BD3"/>
    <w:rsid w:val="006747BA"/>
    <w:rsid w:val="006756FF"/>
    <w:rsid w:val="00676035"/>
    <w:rsid w:val="00676383"/>
    <w:rsid w:val="0067666C"/>
    <w:rsid w:val="00676B6E"/>
    <w:rsid w:val="0067747E"/>
    <w:rsid w:val="00680136"/>
    <w:rsid w:val="00680A5D"/>
    <w:rsid w:val="00681610"/>
    <w:rsid w:val="00681838"/>
    <w:rsid w:val="00682875"/>
    <w:rsid w:val="006828E6"/>
    <w:rsid w:val="0068295B"/>
    <w:rsid w:val="00683050"/>
    <w:rsid w:val="006831CF"/>
    <w:rsid w:val="0068333D"/>
    <w:rsid w:val="006845DD"/>
    <w:rsid w:val="006845F0"/>
    <w:rsid w:val="006851AD"/>
    <w:rsid w:val="006851E7"/>
    <w:rsid w:val="00685E1B"/>
    <w:rsid w:val="0068611E"/>
    <w:rsid w:val="00686165"/>
    <w:rsid w:val="00686414"/>
    <w:rsid w:val="00686966"/>
    <w:rsid w:val="00686A88"/>
    <w:rsid w:val="00686E93"/>
    <w:rsid w:val="0068705C"/>
    <w:rsid w:val="006871A3"/>
    <w:rsid w:val="00687C7F"/>
    <w:rsid w:val="00687ED0"/>
    <w:rsid w:val="00687FBB"/>
    <w:rsid w:val="00690387"/>
    <w:rsid w:val="006905FA"/>
    <w:rsid w:val="006908D0"/>
    <w:rsid w:val="00690E91"/>
    <w:rsid w:val="006918FF"/>
    <w:rsid w:val="00692119"/>
    <w:rsid w:val="00692895"/>
    <w:rsid w:val="00692B38"/>
    <w:rsid w:val="00692CDE"/>
    <w:rsid w:val="00692EE8"/>
    <w:rsid w:val="00693384"/>
    <w:rsid w:val="0069342A"/>
    <w:rsid w:val="00696AE8"/>
    <w:rsid w:val="006A0A54"/>
    <w:rsid w:val="006A0D5B"/>
    <w:rsid w:val="006A1693"/>
    <w:rsid w:val="006A2749"/>
    <w:rsid w:val="006A2779"/>
    <w:rsid w:val="006A332B"/>
    <w:rsid w:val="006A37A3"/>
    <w:rsid w:val="006A4803"/>
    <w:rsid w:val="006A4F60"/>
    <w:rsid w:val="006A50C1"/>
    <w:rsid w:val="006A589C"/>
    <w:rsid w:val="006A590B"/>
    <w:rsid w:val="006A5982"/>
    <w:rsid w:val="006A5CD0"/>
    <w:rsid w:val="006A6349"/>
    <w:rsid w:val="006A6C21"/>
    <w:rsid w:val="006A7287"/>
    <w:rsid w:val="006A737A"/>
    <w:rsid w:val="006A796A"/>
    <w:rsid w:val="006A79F7"/>
    <w:rsid w:val="006A7AF4"/>
    <w:rsid w:val="006A7E5D"/>
    <w:rsid w:val="006B1710"/>
    <w:rsid w:val="006B19B7"/>
    <w:rsid w:val="006B2B80"/>
    <w:rsid w:val="006B343B"/>
    <w:rsid w:val="006B3693"/>
    <w:rsid w:val="006B3C65"/>
    <w:rsid w:val="006B3F7B"/>
    <w:rsid w:val="006B4E4C"/>
    <w:rsid w:val="006B5426"/>
    <w:rsid w:val="006B5493"/>
    <w:rsid w:val="006B59C3"/>
    <w:rsid w:val="006B5AEB"/>
    <w:rsid w:val="006B5D28"/>
    <w:rsid w:val="006B69B2"/>
    <w:rsid w:val="006B767B"/>
    <w:rsid w:val="006C0235"/>
    <w:rsid w:val="006C03B1"/>
    <w:rsid w:val="006C1B3A"/>
    <w:rsid w:val="006C2A70"/>
    <w:rsid w:val="006C31F3"/>
    <w:rsid w:val="006C3251"/>
    <w:rsid w:val="006C337B"/>
    <w:rsid w:val="006C3B73"/>
    <w:rsid w:val="006C3BF1"/>
    <w:rsid w:val="006C458E"/>
    <w:rsid w:val="006C468A"/>
    <w:rsid w:val="006C4EA7"/>
    <w:rsid w:val="006C5157"/>
    <w:rsid w:val="006C51DC"/>
    <w:rsid w:val="006C52C3"/>
    <w:rsid w:val="006C5811"/>
    <w:rsid w:val="006C60A3"/>
    <w:rsid w:val="006C64C1"/>
    <w:rsid w:val="006C65B9"/>
    <w:rsid w:val="006C6DC7"/>
    <w:rsid w:val="006C6F00"/>
    <w:rsid w:val="006C7F5F"/>
    <w:rsid w:val="006D06EF"/>
    <w:rsid w:val="006D1166"/>
    <w:rsid w:val="006D187F"/>
    <w:rsid w:val="006D201E"/>
    <w:rsid w:val="006D20F8"/>
    <w:rsid w:val="006D2632"/>
    <w:rsid w:val="006D2863"/>
    <w:rsid w:val="006D2EF4"/>
    <w:rsid w:val="006D2FCA"/>
    <w:rsid w:val="006D307C"/>
    <w:rsid w:val="006D3BF6"/>
    <w:rsid w:val="006D42D9"/>
    <w:rsid w:val="006D4373"/>
    <w:rsid w:val="006D43FD"/>
    <w:rsid w:val="006D4D43"/>
    <w:rsid w:val="006D5818"/>
    <w:rsid w:val="006D594A"/>
    <w:rsid w:val="006D5C5B"/>
    <w:rsid w:val="006D5FC4"/>
    <w:rsid w:val="006D76BA"/>
    <w:rsid w:val="006D787D"/>
    <w:rsid w:val="006D790A"/>
    <w:rsid w:val="006D7CA5"/>
    <w:rsid w:val="006E0A95"/>
    <w:rsid w:val="006E0CD7"/>
    <w:rsid w:val="006E1397"/>
    <w:rsid w:val="006E1B2B"/>
    <w:rsid w:val="006E1E31"/>
    <w:rsid w:val="006E1F1B"/>
    <w:rsid w:val="006E21F2"/>
    <w:rsid w:val="006E2E89"/>
    <w:rsid w:val="006E3A38"/>
    <w:rsid w:val="006E41F0"/>
    <w:rsid w:val="006E53F1"/>
    <w:rsid w:val="006E5D6A"/>
    <w:rsid w:val="006E604D"/>
    <w:rsid w:val="006E6113"/>
    <w:rsid w:val="006E628D"/>
    <w:rsid w:val="006E68ED"/>
    <w:rsid w:val="006E6CF6"/>
    <w:rsid w:val="006E7477"/>
    <w:rsid w:val="006E7904"/>
    <w:rsid w:val="006E7FFD"/>
    <w:rsid w:val="006F0513"/>
    <w:rsid w:val="006F05A5"/>
    <w:rsid w:val="006F071D"/>
    <w:rsid w:val="006F0C68"/>
    <w:rsid w:val="006F0DF2"/>
    <w:rsid w:val="006F17CF"/>
    <w:rsid w:val="006F198D"/>
    <w:rsid w:val="006F1E4B"/>
    <w:rsid w:val="006F1F4B"/>
    <w:rsid w:val="006F203F"/>
    <w:rsid w:val="006F2BD2"/>
    <w:rsid w:val="006F2E0B"/>
    <w:rsid w:val="006F300D"/>
    <w:rsid w:val="006F3251"/>
    <w:rsid w:val="006F39AF"/>
    <w:rsid w:val="006F3BC9"/>
    <w:rsid w:val="006F3ECA"/>
    <w:rsid w:val="006F4025"/>
    <w:rsid w:val="006F40F4"/>
    <w:rsid w:val="006F41F9"/>
    <w:rsid w:val="006F467C"/>
    <w:rsid w:val="006F4CF0"/>
    <w:rsid w:val="006F5430"/>
    <w:rsid w:val="006F5C75"/>
    <w:rsid w:val="006F6038"/>
    <w:rsid w:val="006F6DC7"/>
    <w:rsid w:val="006F6FF5"/>
    <w:rsid w:val="006F77AA"/>
    <w:rsid w:val="00700115"/>
    <w:rsid w:val="00700BB3"/>
    <w:rsid w:val="00700D8E"/>
    <w:rsid w:val="00700D8F"/>
    <w:rsid w:val="0070152A"/>
    <w:rsid w:val="00701F82"/>
    <w:rsid w:val="00702650"/>
    <w:rsid w:val="00702686"/>
    <w:rsid w:val="00702AAC"/>
    <w:rsid w:val="0070306D"/>
    <w:rsid w:val="007032BA"/>
    <w:rsid w:val="007033EC"/>
    <w:rsid w:val="00703607"/>
    <w:rsid w:val="00704779"/>
    <w:rsid w:val="00704CDC"/>
    <w:rsid w:val="007051B9"/>
    <w:rsid w:val="00705EF6"/>
    <w:rsid w:val="0070639F"/>
    <w:rsid w:val="007066E0"/>
    <w:rsid w:val="00706844"/>
    <w:rsid w:val="0070690D"/>
    <w:rsid w:val="00707E1C"/>
    <w:rsid w:val="00710454"/>
    <w:rsid w:val="007106AD"/>
    <w:rsid w:val="0071073E"/>
    <w:rsid w:val="00710A57"/>
    <w:rsid w:val="0071125D"/>
    <w:rsid w:val="00711372"/>
    <w:rsid w:val="00711610"/>
    <w:rsid w:val="00712808"/>
    <w:rsid w:val="0071316B"/>
    <w:rsid w:val="0071349E"/>
    <w:rsid w:val="00713818"/>
    <w:rsid w:val="00713D69"/>
    <w:rsid w:val="00713F75"/>
    <w:rsid w:val="00714348"/>
    <w:rsid w:val="007145A8"/>
    <w:rsid w:val="00714DAF"/>
    <w:rsid w:val="00715520"/>
    <w:rsid w:val="00715D8D"/>
    <w:rsid w:val="00715FA2"/>
    <w:rsid w:val="0071707D"/>
    <w:rsid w:val="007173C4"/>
    <w:rsid w:val="00717407"/>
    <w:rsid w:val="007176D9"/>
    <w:rsid w:val="007178EC"/>
    <w:rsid w:val="00721075"/>
    <w:rsid w:val="007212CF"/>
    <w:rsid w:val="0072216F"/>
    <w:rsid w:val="0072219F"/>
    <w:rsid w:val="0072277F"/>
    <w:rsid w:val="00722BAE"/>
    <w:rsid w:val="00723114"/>
    <w:rsid w:val="007232D4"/>
    <w:rsid w:val="00723E34"/>
    <w:rsid w:val="00724634"/>
    <w:rsid w:val="00724767"/>
    <w:rsid w:val="007248B2"/>
    <w:rsid w:val="0072540E"/>
    <w:rsid w:val="007256AF"/>
    <w:rsid w:val="00725B00"/>
    <w:rsid w:val="007263E1"/>
    <w:rsid w:val="00726C57"/>
    <w:rsid w:val="00727E8D"/>
    <w:rsid w:val="00730025"/>
    <w:rsid w:val="00730164"/>
    <w:rsid w:val="00730736"/>
    <w:rsid w:val="007311C9"/>
    <w:rsid w:val="00732003"/>
    <w:rsid w:val="00732A1B"/>
    <w:rsid w:val="00733260"/>
    <w:rsid w:val="007334D8"/>
    <w:rsid w:val="00733DEE"/>
    <w:rsid w:val="00735236"/>
    <w:rsid w:val="00736005"/>
    <w:rsid w:val="00736572"/>
    <w:rsid w:val="0073666E"/>
    <w:rsid w:val="00736B1B"/>
    <w:rsid w:val="00736EC5"/>
    <w:rsid w:val="007373FC"/>
    <w:rsid w:val="0073764C"/>
    <w:rsid w:val="00737D82"/>
    <w:rsid w:val="007400EE"/>
    <w:rsid w:val="00740FAA"/>
    <w:rsid w:val="00741943"/>
    <w:rsid w:val="00741BB8"/>
    <w:rsid w:val="00741ECD"/>
    <w:rsid w:val="00741F6A"/>
    <w:rsid w:val="00742292"/>
    <w:rsid w:val="00742788"/>
    <w:rsid w:val="007429C9"/>
    <w:rsid w:val="00742A66"/>
    <w:rsid w:val="0074320A"/>
    <w:rsid w:val="00743863"/>
    <w:rsid w:val="007439DF"/>
    <w:rsid w:val="00743E3F"/>
    <w:rsid w:val="007440EB"/>
    <w:rsid w:val="00744C61"/>
    <w:rsid w:val="00745314"/>
    <w:rsid w:val="00745B88"/>
    <w:rsid w:val="00745C67"/>
    <w:rsid w:val="00745DC0"/>
    <w:rsid w:val="00746633"/>
    <w:rsid w:val="007477AA"/>
    <w:rsid w:val="00747B99"/>
    <w:rsid w:val="00747BAD"/>
    <w:rsid w:val="00747E60"/>
    <w:rsid w:val="007512B9"/>
    <w:rsid w:val="00751B23"/>
    <w:rsid w:val="00751DE1"/>
    <w:rsid w:val="00752758"/>
    <w:rsid w:val="007527BE"/>
    <w:rsid w:val="007530B6"/>
    <w:rsid w:val="00753F44"/>
    <w:rsid w:val="00754A7D"/>
    <w:rsid w:val="00754C74"/>
    <w:rsid w:val="0075528E"/>
    <w:rsid w:val="00755AB8"/>
    <w:rsid w:val="00755E2B"/>
    <w:rsid w:val="00756975"/>
    <w:rsid w:val="00756ACD"/>
    <w:rsid w:val="00757331"/>
    <w:rsid w:val="00757492"/>
    <w:rsid w:val="007577BC"/>
    <w:rsid w:val="0076092D"/>
    <w:rsid w:val="00760E40"/>
    <w:rsid w:val="007614A6"/>
    <w:rsid w:val="00761CD9"/>
    <w:rsid w:val="00762080"/>
    <w:rsid w:val="0076239A"/>
    <w:rsid w:val="00762472"/>
    <w:rsid w:val="00762584"/>
    <w:rsid w:val="0076285C"/>
    <w:rsid w:val="00762950"/>
    <w:rsid w:val="007629DF"/>
    <w:rsid w:val="00763700"/>
    <w:rsid w:val="00763E61"/>
    <w:rsid w:val="00763EBE"/>
    <w:rsid w:val="0076470C"/>
    <w:rsid w:val="007649E3"/>
    <w:rsid w:val="00764C14"/>
    <w:rsid w:val="00764CA1"/>
    <w:rsid w:val="00764EC5"/>
    <w:rsid w:val="0076510F"/>
    <w:rsid w:val="0076549E"/>
    <w:rsid w:val="007658CB"/>
    <w:rsid w:val="00765AAA"/>
    <w:rsid w:val="00766007"/>
    <w:rsid w:val="007660A0"/>
    <w:rsid w:val="00766120"/>
    <w:rsid w:val="00766C0A"/>
    <w:rsid w:val="00767131"/>
    <w:rsid w:val="0076753F"/>
    <w:rsid w:val="007676BC"/>
    <w:rsid w:val="00767A5C"/>
    <w:rsid w:val="00767BB2"/>
    <w:rsid w:val="00767C7E"/>
    <w:rsid w:val="007725CC"/>
    <w:rsid w:val="00773777"/>
    <w:rsid w:val="0077385E"/>
    <w:rsid w:val="00773994"/>
    <w:rsid w:val="00773AB2"/>
    <w:rsid w:val="00774000"/>
    <w:rsid w:val="00774373"/>
    <w:rsid w:val="00774426"/>
    <w:rsid w:val="007747E5"/>
    <w:rsid w:val="00774816"/>
    <w:rsid w:val="00775510"/>
    <w:rsid w:val="0077582E"/>
    <w:rsid w:val="00775887"/>
    <w:rsid w:val="00775967"/>
    <w:rsid w:val="00775BED"/>
    <w:rsid w:val="007764CC"/>
    <w:rsid w:val="007768FF"/>
    <w:rsid w:val="00776ADF"/>
    <w:rsid w:val="007778FA"/>
    <w:rsid w:val="0078011C"/>
    <w:rsid w:val="00780B96"/>
    <w:rsid w:val="00780C39"/>
    <w:rsid w:val="007812B0"/>
    <w:rsid w:val="0078193E"/>
    <w:rsid w:val="00781C27"/>
    <w:rsid w:val="00782078"/>
    <w:rsid w:val="007823F0"/>
    <w:rsid w:val="00782830"/>
    <w:rsid w:val="00782853"/>
    <w:rsid w:val="00782B28"/>
    <w:rsid w:val="00783070"/>
    <w:rsid w:val="007834FB"/>
    <w:rsid w:val="00783CE1"/>
    <w:rsid w:val="0078486A"/>
    <w:rsid w:val="00785152"/>
    <w:rsid w:val="007852EC"/>
    <w:rsid w:val="00785673"/>
    <w:rsid w:val="00785C13"/>
    <w:rsid w:val="00786993"/>
    <w:rsid w:val="00786FC6"/>
    <w:rsid w:val="007872AA"/>
    <w:rsid w:val="00787CC7"/>
    <w:rsid w:val="00787E69"/>
    <w:rsid w:val="0079051D"/>
    <w:rsid w:val="0079085F"/>
    <w:rsid w:val="00790B5A"/>
    <w:rsid w:val="00790E61"/>
    <w:rsid w:val="00791C66"/>
    <w:rsid w:val="00792C4A"/>
    <w:rsid w:val="00792E9E"/>
    <w:rsid w:val="007932FE"/>
    <w:rsid w:val="007937E2"/>
    <w:rsid w:val="00793809"/>
    <w:rsid w:val="00793957"/>
    <w:rsid w:val="00793CB0"/>
    <w:rsid w:val="0079416E"/>
    <w:rsid w:val="007941BC"/>
    <w:rsid w:val="00794565"/>
    <w:rsid w:val="00794BCD"/>
    <w:rsid w:val="00794EC7"/>
    <w:rsid w:val="007954EB"/>
    <w:rsid w:val="00795741"/>
    <w:rsid w:val="00795E63"/>
    <w:rsid w:val="00796086"/>
    <w:rsid w:val="007961CA"/>
    <w:rsid w:val="007968C2"/>
    <w:rsid w:val="00797078"/>
    <w:rsid w:val="00797142"/>
    <w:rsid w:val="00797709"/>
    <w:rsid w:val="007978A5"/>
    <w:rsid w:val="00797B0D"/>
    <w:rsid w:val="007A0223"/>
    <w:rsid w:val="007A11CF"/>
    <w:rsid w:val="007A1A9C"/>
    <w:rsid w:val="007A1D54"/>
    <w:rsid w:val="007A2013"/>
    <w:rsid w:val="007A21EB"/>
    <w:rsid w:val="007A2247"/>
    <w:rsid w:val="007A232F"/>
    <w:rsid w:val="007A3ADC"/>
    <w:rsid w:val="007A4192"/>
    <w:rsid w:val="007A43A6"/>
    <w:rsid w:val="007A557E"/>
    <w:rsid w:val="007A56D0"/>
    <w:rsid w:val="007A679A"/>
    <w:rsid w:val="007A6DAF"/>
    <w:rsid w:val="007A6F6A"/>
    <w:rsid w:val="007A7181"/>
    <w:rsid w:val="007A74C5"/>
    <w:rsid w:val="007B002C"/>
    <w:rsid w:val="007B02FD"/>
    <w:rsid w:val="007B05E5"/>
    <w:rsid w:val="007B13F3"/>
    <w:rsid w:val="007B397D"/>
    <w:rsid w:val="007B3A88"/>
    <w:rsid w:val="007B452F"/>
    <w:rsid w:val="007B47C3"/>
    <w:rsid w:val="007B4C2D"/>
    <w:rsid w:val="007B5291"/>
    <w:rsid w:val="007B548C"/>
    <w:rsid w:val="007B565A"/>
    <w:rsid w:val="007B6243"/>
    <w:rsid w:val="007B6DDD"/>
    <w:rsid w:val="007B6EE8"/>
    <w:rsid w:val="007B75D8"/>
    <w:rsid w:val="007B7A99"/>
    <w:rsid w:val="007C05D1"/>
    <w:rsid w:val="007C18EE"/>
    <w:rsid w:val="007C1AFF"/>
    <w:rsid w:val="007C1D4D"/>
    <w:rsid w:val="007C2043"/>
    <w:rsid w:val="007C233F"/>
    <w:rsid w:val="007C2511"/>
    <w:rsid w:val="007C2851"/>
    <w:rsid w:val="007C30FB"/>
    <w:rsid w:val="007C319C"/>
    <w:rsid w:val="007C33AB"/>
    <w:rsid w:val="007C35E9"/>
    <w:rsid w:val="007C39B8"/>
    <w:rsid w:val="007C40EA"/>
    <w:rsid w:val="007C41CC"/>
    <w:rsid w:val="007C4582"/>
    <w:rsid w:val="007C513E"/>
    <w:rsid w:val="007C5560"/>
    <w:rsid w:val="007C57A0"/>
    <w:rsid w:val="007C59AB"/>
    <w:rsid w:val="007C59B7"/>
    <w:rsid w:val="007C6314"/>
    <w:rsid w:val="007C64D7"/>
    <w:rsid w:val="007C6822"/>
    <w:rsid w:val="007C6C94"/>
    <w:rsid w:val="007C7586"/>
    <w:rsid w:val="007C7790"/>
    <w:rsid w:val="007D09D4"/>
    <w:rsid w:val="007D148D"/>
    <w:rsid w:val="007D22D5"/>
    <w:rsid w:val="007D2406"/>
    <w:rsid w:val="007D29A0"/>
    <w:rsid w:val="007D3AC3"/>
    <w:rsid w:val="007D3D6E"/>
    <w:rsid w:val="007D3FF8"/>
    <w:rsid w:val="007D3FFE"/>
    <w:rsid w:val="007D42C8"/>
    <w:rsid w:val="007D44E7"/>
    <w:rsid w:val="007D531C"/>
    <w:rsid w:val="007D5802"/>
    <w:rsid w:val="007D5D23"/>
    <w:rsid w:val="007D5F99"/>
    <w:rsid w:val="007D7694"/>
    <w:rsid w:val="007E0367"/>
    <w:rsid w:val="007E0544"/>
    <w:rsid w:val="007E0569"/>
    <w:rsid w:val="007E09CB"/>
    <w:rsid w:val="007E0A04"/>
    <w:rsid w:val="007E13C8"/>
    <w:rsid w:val="007E1404"/>
    <w:rsid w:val="007E157E"/>
    <w:rsid w:val="007E1721"/>
    <w:rsid w:val="007E1A7A"/>
    <w:rsid w:val="007E1D24"/>
    <w:rsid w:val="007E269F"/>
    <w:rsid w:val="007E297C"/>
    <w:rsid w:val="007E2D97"/>
    <w:rsid w:val="007E3CBB"/>
    <w:rsid w:val="007E3F95"/>
    <w:rsid w:val="007E425B"/>
    <w:rsid w:val="007E4282"/>
    <w:rsid w:val="007E5610"/>
    <w:rsid w:val="007E5C90"/>
    <w:rsid w:val="007E5F56"/>
    <w:rsid w:val="007E6069"/>
    <w:rsid w:val="007E77F2"/>
    <w:rsid w:val="007E7A6A"/>
    <w:rsid w:val="007E7BB3"/>
    <w:rsid w:val="007E7CF7"/>
    <w:rsid w:val="007F006D"/>
    <w:rsid w:val="007F015F"/>
    <w:rsid w:val="007F0B43"/>
    <w:rsid w:val="007F116D"/>
    <w:rsid w:val="007F1637"/>
    <w:rsid w:val="007F16CB"/>
    <w:rsid w:val="007F21AF"/>
    <w:rsid w:val="007F2710"/>
    <w:rsid w:val="007F2A57"/>
    <w:rsid w:val="007F35DB"/>
    <w:rsid w:val="007F372A"/>
    <w:rsid w:val="007F41CF"/>
    <w:rsid w:val="007F47D4"/>
    <w:rsid w:val="007F4AD6"/>
    <w:rsid w:val="007F4CDC"/>
    <w:rsid w:val="007F50B0"/>
    <w:rsid w:val="007F56AD"/>
    <w:rsid w:val="007F5996"/>
    <w:rsid w:val="007F5F63"/>
    <w:rsid w:val="007F6139"/>
    <w:rsid w:val="007F68A3"/>
    <w:rsid w:val="007F73CA"/>
    <w:rsid w:val="007F7994"/>
    <w:rsid w:val="007F7FB1"/>
    <w:rsid w:val="008006A8"/>
    <w:rsid w:val="00801FC5"/>
    <w:rsid w:val="008021F7"/>
    <w:rsid w:val="0080387C"/>
    <w:rsid w:val="008038AE"/>
    <w:rsid w:val="008038EC"/>
    <w:rsid w:val="008040BE"/>
    <w:rsid w:val="008049CE"/>
    <w:rsid w:val="00805141"/>
    <w:rsid w:val="00805583"/>
    <w:rsid w:val="0080598E"/>
    <w:rsid w:val="00805E8E"/>
    <w:rsid w:val="008062F9"/>
    <w:rsid w:val="00807726"/>
    <w:rsid w:val="008078DC"/>
    <w:rsid w:val="00807995"/>
    <w:rsid w:val="00807A4A"/>
    <w:rsid w:val="00807FB3"/>
    <w:rsid w:val="0081021C"/>
    <w:rsid w:val="00810BB1"/>
    <w:rsid w:val="008117B3"/>
    <w:rsid w:val="00812A7A"/>
    <w:rsid w:val="00812B74"/>
    <w:rsid w:val="008138D0"/>
    <w:rsid w:val="00814035"/>
    <w:rsid w:val="0081434D"/>
    <w:rsid w:val="0081435B"/>
    <w:rsid w:val="00816774"/>
    <w:rsid w:val="00816F9F"/>
    <w:rsid w:val="00817121"/>
    <w:rsid w:val="00817A72"/>
    <w:rsid w:val="00821283"/>
    <w:rsid w:val="00821785"/>
    <w:rsid w:val="00821D2B"/>
    <w:rsid w:val="00821DBC"/>
    <w:rsid w:val="008225C6"/>
    <w:rsid w:val="00822640"/>
    <w:rsid w:val="00822641"/>
    <w:rsid w:val="008227FA"/>
    <w:rsid w:val="0082290B"/>
    <w:rsid w:val="00822ABC"/>
    <w:rsid w:val="00822F44"/>
    <w:rsid w:val="008238E7"/>
    <w:rsid w:val="00823ACE"/>
    <w:rsid w:val="00823E82"/>
    <w:rsid w:val="0082474A"/>
    <w:rsid w:val="00824D4D"/>
    <w:rsid w:val="008255A4"/>
    <w:rsid w:val="00825779"/>
    <w:rsid w:val="00825AD0"/>
    <w:rsid w:val="00826415"/>
    <w:rsid w:val="0082703E"/>
    <w:rsid w:val="00827930"/>
    <w:rsid w:val="0083097E"/>
    <w:rsid w:val="00830B3F"/>
    <w:rsid w:val="008316B0"/>
    <w:rsid w:val="00831CA5"/>
    <w:rsid w:val="008322B5"/>
    <w:rsid w:val="00832C6E"/>
    <w:rsid w:val="00832EA1"/>
    <w:rsid w:val="0083349E"/>
    <w:rsid w:val="008351F1"/>
    <w:rsid w:val="008359D5"/>
    <w:rsid w:val="00835D14"/>
    <w:rsid w:val="008360C7"/>
    <w:rsid w:val="00836421"/>
    <w:rsid w:val="0083678C"/>
    <w:rsid w:val="008369F8"/>
    <w:rsid w:val="00837EE4"/>
    <w:rsid w:val="00840EDF"/>
    <w:rsid w:val="00841A49"/>
    <w:rsid w:val="00842025"/>
    <w:rsid w:val="008421B8"/>
    <w:rsid w:val="008427EC"/>
    <w:rsid w:val="00842FC2"/>
    <w:rsid w:val="00843D52"/>
    <w:rsid w:val="00844D42"/>
    <w:rsid w:val="00844F4C"/>
    <w:rsid w:val="00845140"/>
    <w:rsid w:val="0084543E"/>
    <w:rsid w:val="00845A1F"/>
    <w:rsid w:val="00846522"/>
    <w:rsid w:val="008465F8"/>
    <w:rsid w:val="00846FBF"/>
    <w:rsid w:val="008470B6"/>
    <w:rsid w:val="00850238"/>
    <w:rsid w:val="00850623"/>
    <w:rsid w:val="00850BAF"/>
    <w:rsid w:val="00850DD9"/>
    <w:rsid w:val="00851063"/>
    <w:rsid w:val="0085124F"/>
    <w:rsid w:val="00851DE8"/>
    <w:rsid w:val="00851EEC"/>
    <w:rsid w:val="00851F8D"/>
    <w:rsid w:val="008524C5"/>
    <w:rsid w:val="00852583"/>
    <w:rsid w:val="00853474"/>
    <w:rsid w:val="008538DA"/>
    <w:rsid w:val="008539CB"/>
    <w:rsid w:val="00853B03"/>
    <w:rsid w:val="00853CA3"/>
    <w:rsid w:val="00854462"/>
    <w:rsid w:val="0085542F"/>
    <w:rsid w:val="0085594F"/>
    <w:rsid w:val="00855BD8"/>
    <w:rsid w:val="00855F52"/>
    <w:rsid w:val="00856244"/>
    <w:rsid w:val="008563B5"/>
    <w:rsid w:val="008563E4"/>
    <w:rsid w:val="00856976"/>
    <w:rsid w:val="00856FEE"/>
    <w:rsid w:val="00857074"/>
    <w:rsid w:val="0085752F"/>
    <w:rsid w:val="00860602"/>
    <w:rsid w:val="008611A6"/>
    <w:rsid w:val="008611C9"/>
    <w:rsid w:val="0086163A"/>
    <w:rsid w:val="00861C43"/>
    <w:rsid w:val="00861F35"/>
    <w:rsid w:val="00862929"/>
    <w:rsid w:val="00862AC1"/>
    <w:rsid w:val="00863298"/>
    <w:rsid w:val="0086341B"/>
    <w:rsid w:val="008634D5"/>
    <w:rsid w:val="00864254"/>
    <w:rsid w:val="00864C38"/>
    <w:rsid w:val="00864CC9"/>
    <w:rsid w:val="0086550C"/>
    <w:rsid w:val="00865914"/>
    <w:rsid w:val="00865957"/>
    <w:rsid w:val="00865D5C"/>
    <w:rsid w:val="0086645C"/>
    <w:rsid w:val="00866F43"/>
    <w:rsid w:val="008672E3"/>
    <w:rsid w:val="00867343"/>
    <w:rsid w:val="00870629"/>
    <w:rsid w:val="00870BE5"/>
    <w:rsid w:val="00870FA8"/>
    <w:rsid w:val="00871005"/>
    <w:rsid w:val="008711D5"/>
    <w:rsid w:val="008718CE"/>
    <w:rsid w:val="008719CD"/>
    <w:rsid w:val="00872DE2"/>
    <w:rsid w:val="0087305D"/>
    <w:rsid w:val="0087312D"/>
    <w:rsid w:val="00873F1B"/>
    <w:rsid w:val="00874243"/>
    <w:rsid w:val="008748A8"/>
    <w:rsid w:val="00874A29"/>
    <w:rsid w:val="00874C17"/>
    <w:rsid w:val="00874DC6"/>
    <w:rsid w:val="00875663"/>
    <w:rsid w:val="00875BDF"/>
    <w:rsid w:val="00875F7F"/>
    <w:rsid w:val="00876622"/>
    <w:rsid w:val="0087749D"/>
    <w:rsid w:val="008775CB"/>
    <w:rsid w:val="008804F0"/>
    <w:rsid w:val="00880555"/>
    <w:rsid w:val="00880ED0"/>
    <w:rsid w:val="00881035"/>
    <w:rsid w:val="0088159D"/>
    <w:rsid w:val="0088182D"/>
    <w:rsid w:val="00881C3A"/>
    <w:rsid w:val="00881C73"/>
    <w:rsid w:val="00881F43"/>
    <w:rsid w:val="00882011"/>
    <w:rsid w:val="008825E8"/>
    <w:rsid w:val="00882656"/>
    <w:rsid w:val="00883296"/>
    <w:rsid w:val="0088370E"/>
    <w:rsid w:val="0088384D"/>
    <w:rsid w:val="00883A4D"/>
    <w:rsid w:val="00884066"/>
    <w:rsid w:val="0088456C"/>
    <w:rsid w:val="008849F5"/>
    <w:rsid w:val="00884DDC"/>
    <w:rsid w:val="008853C0"/>
    <w:rsid w:val="0088544E"/>
    <w:rsid w:val="0088547C"/>
    <w:rsid w:val="008859FF"/>
    <w:rsid w:val="00885BE3"/>
    <w:rsid w:val="00885E60"/>
    <w:rsid w:val="00886134"/>
    <w:rsid w:val="00886280"/>
    <w:rsid w:val="00886D48"/>
    <w:rsid w:val="0088753E"/>
    <w:rsid w:val="0089051F"/>
    <w:rsid w:val="00890951"/>
    <w:rsid w:val="00890B97"/>
    <w:rsid w:val="00890D28"/>
    <w:rsid w:val="00890F67"/>
    <w:rsid w:val="008916D3"/>
    <w:rsid w:val="008919CA"/>
    <w:rsid w:val="0089226C"/>
    <w:rsid w:val="008922B1"/>
    <w:rsid w:val="008923CC"/>
    <w:rsid w:val="008928AB"/>
    <w:rsid w:val="008928AE"/>
    <w:rsid w:val="00892A64"/>
    <w:rsid w:val="00892C50"/>
    <w:rsid w:val="00892EAF"/>
    <w:rsid w:val="00894488"/>
    <w:rsid w:val="00894BC4"/>
    <w:rsid w:val="008950CB"/>
    <w:rsid w:val="00895484"/>
    <w:rsid w:val="008954E2"/>
    <w:rsid w:val="0089558D"/>
    <w:rsid w:val="0089562F"/>
    <w:rsid w:val="00895ED2"/>
    <w:rsid w:val="008961DC"/>
    <w:rsid w:val="00896301"/>
    <w:rsid w:val="008964F9"/>
    <w:rsid w:val="00896683"/>
    <w:rsid w:val="008970C3"/>
    <w:rsid w:val="00897A62"/>
    <w:rsid w:val="008A00DD"/>
    <w:rsid w:val="008A0936"/>
    <w:rsid w:val="008A0D88"/>
    <w:rsid w:val="008A0E39"/>
    <w:rsid w:val="008A2293"/>
    <w:rsid w:val="008A3152"/>
    <w:rsid w:val="008A3EBE"/>
    <w:rsid w:val="008A415C"/>
    <w:rsid w:val="008A48B7"/>
    <w:rsid w:val="008A5855"/>
    <w:rsid w:val="008A60F6"/>
    <w:rsid w:val="008A6C6C"/>
    <w:rsid w:val="008A6C8B"/>
    <w:rsid w:val="008A72E8"/>
    <w:rsid w:val="008A7FD5"/>
    <w:rsid w:val="008B007A"/>
    <w:rsid w:val="008B0648"/>
    <w:rsid w:val="008B1534"/>
    <w:rsid w:val="008B2C61"/>
    <w:rsid w:val="008B35BB"/>
    <w:rsid w:val="008B5F9E"/>
    <w:rsid w:val="008B6415"/>
    <w:rsid w:val="008B6463"/>
    <w:rsid w:val="008B672A"/>
    <w:rsid w:val="008B69BD"/>
    <w:rsid w:val="008B6AC1"/>
    <w:rsid w:val="008B6DD0"/>
    <w:rsid w:val="008B7FA0"/>
    <w:rsid w:val="008C0599"/>
    <w:rsid w:val="008C0768"/>
    <w:rsid w:val="008C07B9"/>
    <w:rsid w:val="008C0D4A"/>
    <w:rsid w:val="008C0E71"/>
    <w:rsid w:val="008C1788"/>
    <w:rsid w:val="008C19B9"/>
    <w:rsid w:val="008C1E30"/>
    <w:rsid w:val="008C23C9"/>
    <w:rsid w:val="008C247F"/>
    <w:rsid w:val="008C259B"/>
    <w:rsid w:val="008C2F4B"/>
    <w:rsid w:val="008C3347"/>
    <w:rsid w:val="008C49E5"/>
    <w:rsid w:val="008C5D37"/>
    <w:rsid w:val="008C6432"/>
    <w:rsid w:val="008C67B7"/>
    <w:rsid w:val="008C7217"/>
    <w:rsid w:val="008C7310"/>
    <w:rsid w:val="008C7AAE"/>
    <w:rsid w:val="008D0207"/>
    <w:rsid w:val="008D03C0"/>
    <w:rsid w:val="008D0BBE"/>
    <w:rsid w:val="008D0BE5"/>
    <w:rsid w:val="008D10BA"/>
    <w:rsid w:val="008D1148"/>
    <w:rsid w:val="008D1B47"/>
    <w:rsid w:val="008D257E"/>
    <w:rsid w:val="008D26AD"/>
    <w:rsid w:val="008D32ED"/>
    <w:rsid w:val="008D35EF"/>
    <w:rsid w:val="008D382D"/>
    <w:rsid w:val="008D39F0"/>
    <w:rsid w:val="008D41CF"/>
    <w:rsid w:val="008D432C"/>
    <w:rsid w:val="008D45EA"/>
    <w:rsid w:val="008D49B4"/>
    <w:rsid w:val="008D5998"/>
    <w:rsid w:val="008D600C"/>
    <w:rsid w:val="008D685D"/>
    <w:rsid w:val="008D7EC1"/>
    <w:rsid w:val="008E16E8"/>
    <w:rsid w:val="008E20CF"/>
    <w:rsid w:val="008E2B16"/>
    <w:rsid w:val="008E30F1"/>
    <w:rsid w:val="008E30F6"/>
    <w:rsid w:val="008E3D22"/>
    <w:rsid w:val="008E414F"/>
    <w:rsid w:val="008E42EF"/>
    <w:rsid w:val="008E480B"/>
    <w:rsid w:val="008E49EB"/>
    <w:rsid w:val="008E5042"/>
    <w:rsid w:val="008E5F8B"/>
    <w:rsid w:val="008E5FC3"/>
    <w:rsid w:val="008E5FF6"/>
    <w:rsid w:val="008E6133"/>
    <w:rsid w:val="008E61D6"/>
    <w:rsid w:val="008E6986"/>
    <w:rsid w:val="008E77B5"/>
    <w:rsid w:val="008E787A"/>
    <w:rsid w:val="008F058A"/>
    <w:rsid w:val="008F0986"/>
    <w:rsid w:val="008F0D5C"/>
    <w:rsid w:val="008F141A"/>
    <w:rsid w:val="008F1B17"/>
    <w:rsid w:val="008F3191"/>
    <w:rsid w:val="008F3237"/>
    <w:rsid w:val="008F368C"/>
    <w:rsid w:val="008F3838"/>
    <w:rsid w:val="008F399C"/>
    <w:rsid w:val="008F439B"/>
    <w:rsid w:val="008F4599"/>
    <w:rsid w:val="008F48F0"/>
    <w:rsid w:val="008F4DCC"/>
    <w:rsid w:val="008F53DD"/>
    <w:rsid w:val="008F57C3"/>
    <w:rsid w:val="008F587E"/>
    <w:rsid w:val="008F5909"/>
    <w:rsid w:val="008F6DC3"/>
    <w:rsid w:val="008F6F5E"/>
    <w:rsid w:val="008F7035"/>
    <w:rsid w:val="008F79CF"/>
    <w:rsid w:val="008F7AC7"/>
    <w:rsid w:val="008F7DB7"/>
    <w:rsid w:val="0090023B"/>
    <w:rsid w:val="00901399"/>
    <w:rsid w:val="00901B94"/>
    <w:rsid w:val="009028AB"/>
    <w:rsid w:val="00902E87"/>
    <w:rsid w:val="00903C66"/>
    <w:rsid w:val="00903DFA"/>
    <w:rsid w:val="00904509"/>
    <w:rsid w:val="00904E03"/>
    <w:rsid w:val="00906C37"/>
    <w:rsid w:val="00907A5A"/>
    <w:rsid w:val="00907EA2"/>
    <w:rsid w:val="00910045"/>
    <w:rsid w:val="009101D8"/>
    <w:rsid w:val="009106C1"/>
    <w:rsid w:val="009107C5"/>
    <w:rsid w:val="0091110B"/>
    <w:rsid w:val="009112F8"/>
    <w:rsid w:val="009113DD"/>
    <w:rsid w:val="009114E9"/>
    <w:rsid w:val="00912772"/>
    <w:rsid w:val="009129F0"/>
    <w:rsid w:val="00912B77"/>
    <w:rsid w:val="00912C0E"/>
    <w:rsid w:val="00913DF1"/>
    <w:rsid w:val="00914B12"/>
    <w:rsid w:val="00914D1C"/>
    <w:rsid w:val="0091508B"/>
    <w:rsid w:val="009153D1"/>
    <w:rsid w:val="009155E5"/>
    <w:rsid w:val="00915E04"/>
    <w:rsid w:val="00915F34"/>
    <w:rsid w:val="009163C9"/>
    <w:rsid w:val="009165B3"/>
    <w:rsid w:val="00916686"/>
    <w:rsid w:val="009168D8"/>
    <w:rsid w:val="00916E85"/>
    <w:rsid w:val="00916F71"/>
    <w:rsid w:val="0091732E"/>
    <w:rsid w:val="00917B22"/>
    <w:rsid w:val="009205F1"/>
    <w:rsid w:val="00920681"/>
    <w:rsid w:val="00920E68"/>
    <w:rsid w:val="00920ED1"/>
    <w:rsid w:val="00920F23"/>
    <w:rsid w:val="00921140"/>
    <w:rsid w:val="009212B2"/>
    <w:rsid w:val="009214B8"/>
    <w:rsid w:val="009215DB"/>
    <w:rsid w:val="0092181D"/>
    <w:rsid w:val="00921C5E"/>
    <w:rsid w:val="009225FE"/>
    <w:rsid w:val="0092364E"/>
    <w:rsid w:val="00923654"/>
    <w:rsid w:val="00923E91"/>
    <w:rsid w:val="009245A2"/>
    <w:rsid w:val="009245B2"/>
    <w:rsid w:val="00924BF4"/>
    <w:rsid w:val="0092538D"/>
    <w:rsid w:val="009255CE"/>
    <w:rsid w:val="009255DA"/>
    <w:rsid w:val="00925E46"/>
    <w:rsid w:val="00926D91"/>
    <w:rsid w:val="00926FF0"/>
    <w:rsid w:val="00927170"/>
    <w:rsid w:val="00927187"/>
    <w:rsid w:val="00927BCE"/>
    <w:rsid w:val="0093017B"/>
    <w:rsid w:val="00930447"/>
    <w:rsid w:val="00930826"/>
    <w:rsid w:val="0093099B"/>
    <w:rsid w:val="009312E1"/>
    <w:rsid w:val="009320B0"/>
    <w:rsid w:val="00932CBB"/>
    <w:rsid w:val="00933561"/>
    <w:rsid w:val="0093366B"/>
    <w:rsid w:val="00933A62"/>
    <w:rsid w:val="00933DC0"/>
    <w:rsid w:val="0093449D"/>
    <w:rsid w:val="00934CDE"/>
    <w:rsid w:val="00935433"/>
    <w:rsid w:val="009354F8"/>
    <w:rsid w:val="009359EE"/>
    <w:rsid w:val="00935DA9"/>
    <w:rsid w:val="009363AC"/>
    <w:rsid w:val="009374D4"/>
    <w:rsid w:val="00941595"/>
    <w:rsid w:val="009415A5"/>
    <w:rsid w:val="00941777"/>
    <w:rsid w:val="0094288C"/>
    <w:rsid w:val="0094288E"/>
    <w:rsid w:val="00943BBE"/>
    <w:rsid w:val="00943C26"/>
    <w:rsid w:val="00943CD3"/>
    <w:rsid w:val="00944465"/>
    <w:rsid w:val="009446BD"/>
    <w:rsid w:val="00944B43"/>
    <w:rsid w:val="00944BA2"/>
    <w:rsid w:val="00945540"/>
    <w:rsid w:val="00945810"/>
    <w:rsid w:val="00945C36"/>
    <w:rsid w:val="00946410"/>
    <w:rsid w:val="00946649"/>
    <w:rsid w:val="009466E1"/>
    <w:rsid w:val="009479B5"/>
    <w:rsid w:val="00947D49"/>
    <w:rsid w:val="0095045C"/>
    <w:rsid w:val="00950550"/>
    <w:rsid w:val="00951316"/>
    <w:rsid w:val="009516C1"/>
    <w:rsid w:val="00951E61"/>
    <w:rsid w:val="009536D5"/>
    <w:rsid w:val="009538FD"/>
    <w:rsid w:val="00953F14"/>
    <w:rsid w:val="009544B8"/>
    <w:rsid w:val="0095493D"/>
    <w:rsid w:val="00954D2E"/>
    <w:rsid w:val="009557FB"/>
    <w:rsid w:val="0095600F"/>
    <w:rsid w:val="00956212"/>
    <w:rsid w:val="009567A4"/>
    <w:rsid w:val="00956C18"/>
    <w:rsid w:val="00956FCC"/>
    <w:rsid w:val="00957BFE"/>
    <w:rsid w:val="00961416"/>
    <w:rsid w:val="00961544"/>
    <w:rsid w:val="0096171A"/>
    <w:rsid w:val="00961A51"/>
    <w:rsid w:val="009620EB"/>
    <w:rsid w:val="00962FDE"/>
    <w:rsid w:val="00964186"/>
    <w:rsid w:val="009642F8"/>
    <w:rsid w:val="00964417"/>
    <w:rsid w:val="00964CE2"/>
    <w:rsid w:val="00964F4B"/>
    <w:rsid w:val="00965270"/>
    <w:rsid w:val="00965280"/>
    <w:rsid w:val="009653B2"/>
    <w:rsid w:val="00965408"/>
    <w:rsid w:val="00965B8C"/>
    <w:rsid w:val="00966753"/>
    <w:rsid w:val="00967702"/>
    <w:rsid w:val="00967A27"/>
    <w:rsid w:val="00967A67"/>
    <w:rsid w:val="00967CFA"/>
    <w:rsid w:val="00970197"/>
    <w:rsid w:val="00970240"/>
    <w:rsid w:val="009712F7"/>
    <w:rsid w:val="00971D3A"/>
    <w:rsid w:val="00972341"/>
    <w:rsid w:val="00972483"/>
    <w:rsid w:val="00972699"/>
    <w:rsid w:val="00973911"/>
    <w:rsid w:val="0097459C"/>
    <w:rsid w:val="00975112"/>
    <w:rsid w:val="0097546F"/>
    <w:rsid w:val="0097581D"/>
    <w:rsid w:val="00975943"/>
    <w:rsid w:val="00975F5A"/>
    <w:rsid w:val="009762C3"/>
    <w:rsid w:val="009772C1"/>
    <w:rsid w:val="00977AEB"/>
    <w:rsid w:val="0098082E"/>
    <w:rsid w:val="00980CA6"/>
    <w:rsid w:val="0098156A"/>
    <w:rsid w:val="00981631"/>
    <w:rsid w:val="00981A93"/>
    <w:rsid w:val="00981F14"/>
    <w:rsid w:val="00982FCA"/>
    <w:rsid w:val="00983071"/>
    <w:rsid w:val="00983970"/>
    <w:rsid w:val="00983E20"/>
    <w:rsid w:val="00984050"/>
    <w:rsid w:val="009842A7"/>
    <w:rsid w:val="009843E5"/>
    <w:rsid w:val="00984AD6"/>
    <w:rsid w:val="009851E0"/>
    <w:rsid w:val="009854C2"/>
    <w:rsid w:val="0098560A"/>
    <w:rsid w:val="009857C1"/>
    <w:rsid w:val="00985D55"/>
    <w:rsid w:val="00986187"/>
    <w:rsid w:val="00986906"/>
    <w:rsid w:val="00986CCA"/>
    <w:rsid w:val="00990916"/>
    <w:rsid w:val="009911E1"/>
    <w:rsid w:val="00991D25"/>
    <w:rsid w:val="00993E43"/>
    <w:rsid w:val="009943AB"/>
    <w:rsid w:val="00994928"/>
    <w:rsid w:val="00994BAB"/>
    <w:rsid w:val="00994E34"/>
    <w:rsid w:val="00995CAF"/>
    <w:rsid w:val="00996B13"/>
    <w:rsid w:val="0099707E"/>
    <w:rsid w:val="0099723E"/>
    <w:rsid w:val="009979E5"/>
    <w:rsid w:val="009A0D19"/>
    <w:rsid w:val="009A1326"/>
    <w:rsid w:val="009A15A6"/>
    <w:rsid w:val="009A1762"/>
    <w:rsid w:val="009A2473"/>
    <w:rsid w:val="009A2B61"/>
    <w:rsid w:val="009A2DE8"/>
    <w:rsid w:val="009A2F8C"/>
    <w:rsid w:val="009A3454"/>
    <w:rsid w:val="009A3AC0"/>
    <w:rsid w:val="009A4532"/>
    <w:rsid w:val="009A47F8"/>
    <w:rsid w:val="009A5132"/>
    <w:rsid w:val="009A5B22"/>
    <w:rsid w:val="009A5CEC"/>
    <w:rsid w:val="009A5D6E"/>
    <w:rsid w:val="009A5E21"/>
    <w:rsid w:val="009A61CB"/>
    <w:rsid w:val="009A63F4"/>
    <w:rsid w:val="009A652E"/>
    <w:rsid w:val="009A65FA"/>
    <w:rsid w:val="009A660B"/>
    <w:rsid w:val="009A68B3"/>
    <w:rsid w:val="009A6FDA"/>
    <w:rsid w:val="009A741D"/>
    <w:rsid w:val="009A767B"/>
    <w:rsid w:val="009B0B3A"/>
    <w:rsid w:val="009B0D25"/>
    <w:rsid w:val="009B10AC"/>
    <w:rsid w:val="009B13CB"/>
    <w:rsid w:val="009B1FF4"/>
    <w:rsid w:val="009B21B0"/>
    <w:rsid w:val="009B2549"/>
    <w:rsid w:val="009B2B23"/>
    <w:rsid w:val="009B304C"/>
    <w:rsid w:val="009B36A0"/>
    <w:rsid w:val="009B4045"/>
    <w:rsid w:val="009B40FE"/>
    <w:rsid w:val="009B4251"/>
    <w:rsid w:val="009B504C"/>
    <w:rsid w:val="009B58DD"/>
    <w:rsid w:val="009B609F"/>
    <w:rsid w:val="009B6104"/>
    <w:rsid w:val="009B615F"/>
    <w:rsid w:val="009B6BB1"/>
    <w:rsid w:val="009B71F0"/>
    <w:rsid w:val="009B757C"/>
    <w:rsid w:val="009C065A"/>
    <w:rsid w:val="009C0982"/>
    <w:rsid w:val="009C178A"/>
    <w:rsid w:val="009C2E73"/>
    <w:rsid w:val="009C2FEF"/>
    <w:rsid w:val="009C350B"/>
    <w:rsid w:val="009C3C04"/>
    <w:rsid w:val="009C539F"/>
    <w:rsid w:val="009C55A6"/>
    <w:rsid w:val="009C564E"/>
    <w:rsid w:val="009C572B"/>
    <w:rsid w:val="009C589F"/>
    <w:rsid w:val="009C69E4"/>
    <w:rsid w:val="009C70DB"/>
    <w:rsid w:val="009C70F8"/>
    <w:rsid w:val="009C75DF"/>
    <w:rsid w:val="009C791B"/>
    <w:rsid w:val="009D049D"/>
    <w:rsid w:val="009D07B5"/>
    <w:rsid w:val="009D093C"/>
    <w:rsid w:val="009D112A"/>
    <w:rsid w:val="009D14A5"/>
    <w:rsid w:val="009D154F"/>
    <w:rsid w:val="009D1BA0"/>
    <w:rsid w:val="009D2A72"/>
    <w:rsid w:val="009D2B96"/>
    <w:rsid w:val="009D2FA2"/>
    <w:rsid w:val="009D305F"/>
    <w:rsid w:val="009D3539"/>
    <w:rsid w:val="009D3958"/>
    <w:rsid w:val="009D3C23"/>
    <w:rsid w:val="009D3D1C"/>
    <w:rsid w:val="009D4C9F"/>
    <w:rsid w:val="009D5A6F"/>
    <w:rsid w:val="009D5F98"/>
    <w:rsid w:val="009D69ED"/>
    <w:rsid w:val="009D6A54"/>
    <w:rsid w:val="009D6B6A"/>
    <w:rsid w:val="009D72D1"/>
    <w:rsid w:val="009D7484"/>
    <w:rsid w:val="009D7DA3"/>
    <w:rsid w:val="009E0330"/>
    <w:rsid w:val="009E03E4"/>
    <w:rsid w:val="009E0ADA"/>
    <w:rsid w:val="009E0C4E"/>
    <w:rsid w:val="009E12EC"/>
    <w:rsid w:val="009E1848"/>
    <w:rsid w:val="009E1992"/>
    <w:rsid w:val="009E1BC5"/>
    <w:rsid w:val="009E23A3"/>
    <w:rsid w:val="009E242E"/>
    <w:rsid w:val="009E2D46"/>
    <w:rsid w:val="009E2E1D"/>
    <w:rsid w:val="009E33AA"/>
    <w:rsid w:val="009E3880"/>
    <w:rsid w:val="009E3919"/>
    <w:rsid w:val="009E5147"/>
    <w:rsid w:val="009E554E"/>
    <w:rsid w:val="009E5F0D"/>
    <w:rsid w:val="009E62A1"/>
    <w:rsid w:val="009E664F"/>
    <w:rsid w:val="009E6A0A"/>
    <w:rsid w:val="009F0AA7"/>
    <w:rsid w:val="009F0B4A"/>
    <w:rsid w:val="009F1142"/>
    <w:rsid w:val="009F15A6"/>
    <w:rsid w:val="009F1E1E"/>
    <w:rsid w:val="009F20FA"/>
    <w:rsid w:val="009F2871"/>
    <w:rsid w:val="009F2C3F"/>
    <w:rsid w:val="009F2CC1"/>
    <w:rsid w:val="009F4158"/>
    <w:rsid w:val="009F4230"/>
    <w:rsid w:val="009F4899"/>
    <w:rsid w:val="009F49D8"/>
    <w:rsid w:val="009F4B8F"/>
    <w:rsid w:val="009F5731"/>
    <w:rsid w:val="009F5C24"/>
    <w:rsid w:val="009F62AE"/>
    <w:rsid w:val="009F6925"/>
    <w:rsid w:val="009F77F8"/>
    <w:rsid w:val="009F7E63"/>
    <w:rsid w:val="00A00262"/>
    <w:rsid w:val="00A002FC"/>
    <w:rsid w:val="00A0086D"/>
    <w:rsid w:val="00A01107"/>
    <w:rsid w:val="00A01B8A"/>
    <w:rsid w:val="00A01FC1"/>
    <w:rsid w:val="00A02013"/>
    <w:rsid w:val="00A02A32"/>
    <w:rsid w:val="00A02DB2"/>
    <w:rsid w:val="00A02E16"/>
    <w:rsid w:val="00A02F20"/>
    <w:rsid w:val="00A03402"/>
    <w:rsid w:val="00A04C7E"/>
    <w:rsid w:val="00A04C91"/>
    <w:rsid w:val="00A0595A"/>
    <w:rsid w:val="00A0597F"/>
    <w:rsid w:val="00A05D72"/>
    <w:rsid w:val="00A06903"/>
    <w:rsid w:val="00A072E0"/>
    <w:rsid w:val="00A07DC1"/>
    <w:rsid w:val="00A1033E"/>
    <w:rsid w:val="00A108A8"/>
    <w:rsid w:val="00A10912"/>
    <w:rsid w:val="00A11B19"/>
    <w:rsid w:val="00A12877"/>
    <w:rsid w:val="00A128A1"/>
    <w:rsid w:val="00A12ABA"/>
    <w:rsid w:val="00A13314"/>
    <w:rsid w:val="00A139C7"/>
    <w:rsid w:val="00A14FDE"/>
    <w:rsid w:val="00A1518D"/>
    <w:rsid w:val="00A16DA5"/>
    <w:rsid w:val="00A1721C"/>
    <w:rsid w:val="00A2026E"/>
    <w:rsid w:val="00A204F1"/>
    <w:rsid w:val="00A20CD0"/>
    <w:rsid w:val="00A21261"/>
    <w:rsid w:val="00A212FF"/>
    <w:rsid w:val="00A21E2B"/>
    <w:rsid w:val="00A220CB"/>
    <w:rsid w:val="00A2338C"/>
    <w:rsid w:val="00A23BFF"/>
    <w:rsid w:val="00A23FD0"/>
    <w:rsid w:val="00A242D6"/>
    <w:rsid w:val="00A24C5A"/>
    <w:rsid w:val="00A26064"/>
    <w:rsid w:val="00A2696A"/>
    <w:rsid w:val="00A269E4"/>
    <w:rsid w:val="00A26DA8"/>
    <w:rsid w:val="00A274D9"/>
    <w:rsid w:val="00A27AF1"/>
    <w:rsid w:val="00A305D7"/>
    <w:rsid w:val="00A306D6"/>
    <w:rsid w:val="00A30D23"/>
    <w:rsid w:val="00A318B5"/>
    <w:rsid w:val="00A318D7"/>
    <w:rsid w:val="00A31DC7"/>
    <w:rsid w:val="00A31ED6"/>
    <w:rsid w:val="00A3233F"/>
    <w:rsid w:val="00A32644"/>
    <w:rsid w:val="00A328C9"/>
    <w:rsid w:val="00A32C9E"/>
    <w:rsid w:val="00A33AF9"/>
    <w:rsid w:val="00A33DFE"/>
    <w:rsid w:val="00A33EE6"/>
    <w:rsid w:val="00A34415"/>
    <w:rsid w:val="00A34542"/>
    <w:rsid w:val="00A35A2B"/>
    <w:rsid w:val="00A35E59"/>
    <w:rsid w:val="00A36E71"/>
    <w:rsid w:val="00A36FD8"/>
    <w:rsid w:val="00A37727"/>
    <w:rsid w:val="00A402AF"/>
    <w:rsid w:val="00A40A41"/>
    <w:rsid w:val="00A41760"/>
    <w:rsid w:val="00A41E7E"/>
    <w:rsid w:val="00A4230B"/>
    <w:rsid w:val="00A4266D"/>
    <w:rsid w:val="00A43601"/>
    <w:rsid w:val="00A4391E"/>
    <w:rsid w:val="00A439EF"/>
    <w:rsid w:val="00A464D3"/>
    <w:rsid w:val="00A46B42"/>
    <w:rsid w:val="00A46D19"/>
    <w:rsid w:val="00A4718F"/>
    <w:rsid w:val="00A473F3"/>
    <w:rsid w:val="00A476C5"/>
    <w:rsid w:val="00A47F11"/>
    <w:rsid w:val="00A50B00"/>
    <w:rsid w:val="00A50D4F"/>
    <w:rsid w:val="00A51325"/>
    <w:rsid w:val="00A51CD4"/>
    <w:rsid w:val="00A51D62"/>
    <w:rsid w:val="00A52213"/>
    <w:rsid w:val="00A525B2"/>
    <w:rsid w:val="00A526BA"/>
    <w:rsid w:val="00A53002"/>
    <w:rsid w:val="00A53103"/>
    <w:rsid w:val="00A53114"/>
    <w:rsid w:val="00A534B5"/>
    <w:rsid w:val="00A53659"/>
    <w:rsid w:val="00A53769"/>
    <w:rsid w:val="00A53C38"/>
    <w:rsid w:val="00A54661"/>
    <w:rsid w:val="00A54AE4"/>
    <w:rsid w:val="00A54E3E"/>
    <w:rsid w:val="00A54FF6"/>
    <w:rsid w:val="00A5580C"/>
    <w:rsid w:val="00A55CDD"/>
    <w:rsid w:val="00A55F79"/>
    <w:rsid w:val="00A55FB7"/>
    <w:rsid w:val="00A568A9"/>
    <w:rsid w:val="00A56CCE"/>
    <w:rsid w:val="00A56D04"/>
    <w:rsid w:val="00A56E2C"/>
    <w:rsid w:val="00A570C7"/>
    <w:rsid w:val="00A57162"/>
    <w:rsid w:val="00A57989"/>
    <w:rsid w:val="00A641B4"/>
    <w:rsid w:val="00A65524"/>
    <w:rsid w:val="00A65CCE"/>
    <w:rsid w:val="00A66229"/>
    <w:rsid w:val="00A66CF5"/>
    <w:rsid w:val="00A66E15"/>
    <w:rsid w:val="00A6757A"/>
    <w:rsid w:val="00A675CA"/>
    <w:rsid w:val="00A67A5C"/>
    <w:rsid w:val="00A67BB9"/>
    <w:rsid w:val="00A67C03"/>
    <w:rsid w:val="00A67C1C"/>
    <w:rsid w:val="00A704A6"/>
    <w:rsid w:val="00A71371"/>
    <w:rsid w:val="00A71507"/>
    <w:rsid w:val="00A7150A"/>
    <w:rsid w:val="00A7233A"/>
    <w:rsid w:val="00A72B8C"/>
    <w:rsid w:val="00A72EB9"/>
    <w:rsid w:val="00A734C3"/>
    <w:rsid w:val="00A735D5"/>
    <w:rsid w:val="00A748C3"/>
    <w:rsid w:val="00A74C8B"/>
    <w:rsid w:val="00A7575F"/>
    <w:rsid w:val="00A757CE"/>
    <w:rsid w:val="00A75E1D"/>
    <w:rsid w:val="00A7611C"/>
    <w:rsid w:val="00A76D9A"/>
    <w:rsid w:val="00A76FBF"/>
    <w:rsid w:val="00A7705C"/>
    <w:rsid w:val="00A77402"/>
    <w:rsid w:val="00A77AD6"/>
    <w:rsid w:val="00A77F07"/>
    <w:rsid w:val="00A802C2"/>
    <w:rsid w:val="00A80628"/>
    <w:rsid w:val="00A80725"/>
    <w:rsid w:val="00A80F01"/>
    <w:rsid w:val="00A813BE"/>
    <w:rsid w:val="00A8190D"/>
    <w:rsid w:val="00A824F8"/>
    <w:rsid w:val="00A828F2"/>
    <w:rsid w:val="00A844B3"/>
    <w:rsid w:val="00A84564"/>
    <w:rsid w:val="00A846DE"/>
    <w:rsid w:val="00A847B5"/>
    <w:rsid w:val="00A84839"/>
    <w:rsid w:val="00A8485B"/>
    <w:rsid w:val="00A84AE1"/>
    <w:rsid w:val="00A84C6C"/>
    <w:rsid w:val="00A850C3"/>
    <w:rsid w:val="00A8520F"/>
    <w:rsid w:val="00A852DF"/>
    <w:rsid w:val="00A85537"/>
    <w:rsid w:val="00A85B0B"/>
    <w:rsid w:val="00A865E9"/>
    <w:rsid w:val="00A867FC"/>
    <w:rsid w:val="00A86A6E"/>
    <w:rsid w:val="00A86E89"/>
    <w:rsid w:val="00A8727B"/>
    <w:rsid w:val="00A87F7C"/>
    <w:rsid w:val="00A906F8"/>
    <w:rsid w:val="00A908CA"/>
    <w:rsid w:val="00A90BA4"/>
    <w:rsid w:val="00A910B4"/>
    <w:rsid w:val="00A91C3F"/>
    <w:rsid w:val="00A92132"/>
    <w:rsid w:val="00A92D5B"/>
    <w:rsid w:val="00A93235"/>
    <w:rsid w:val="00A93A46"/>
    <w:rsid w:val="00A93F84"/>
    <w:rsid w:val="00A948EA"/>
    <w:rsid w:val="00A9574B"/>
    <w:rsid w:val="00A96F34"/>
    <w:rsid w:val="00A970D2"/>
    <w:rsid w:val="00A97DDB"/>
    <w:rsid w:val="00A97F27"/>
    <w:rsid w:val="00A97F41"/>
    <w:rsid w:val="00AA04A1"/>
    <w:rsid w:val="00AA0732"/>
    <w:rsid w:val="00AA0CD7"/>
    <w:rsid w:val="00AA0E40"/>
    <w:rsid w:val="00AA1382"/>
    <w:rsid w:val="00AA19B6"/>
    <w:rsid w:val="00AA2A23"/>
    <w:rsid w:val="00AA2A9F"/>
    <w:rsid w:val="00AA345E"/>
    <w:rsid w:val="00AA347A"/>
    <w:rsid w:val="00AA39B2"/>
    <w:rsid w:val="00AA3A5D"/>
    <w:rsid w:val="00AA3B4D"/>
    <w:rsid w:val="00AA44E4"/>
    <w:rsid w:val="00AA496B"/>
    <w:rsid w:val="00AA4980"/>
    <w:rsid w:val="00AA54BE"/>
    <w:rsid w:val="00AA5A5F"/>
    <w:rsid w:val="00AA5E6F"/>
    <w:rsid w:val="00AA60AC"/>
    <w:rsid w:val="00AA7312"/>
    <w:rsid w:val="00AA734A"/>
    <w:rsid w:val="00AB1FEA"/>
    <w:rsid w:val="00AB22B2"/>
    <w:rsid w:val="00AB2D88"/>
    <w:rsid w:val="00AB3241"/>
    <w:rsid w:val="00AB3BC3"/>
    <w:rsid w:val="00AB3E02"/>
    <w:rsid w:val="00AB4050"/>
    <w:rsid w:val="00AB40B8"/>
    <w:rsid w:val="00AB49D4"/>
    <w:rsid w:val="00AB4A1A"/>
    <w:rsid w:val="00AB57B0"/>
    <w:rsid w:val="00AB5EFC"/>
    <w:rsid w:val="00AB6DA0"/>
    <w:rsid w:val="00AB7D72"/>
    <w:rsid w:val="00AC0CD7"/>
    <w:rsid w:val="00AC1321"/>
    <w:rsid w:val="00AC16A6"/>
    <w:rsid w:val="00AC173A"/>
    <w:rsid w:val="00AC1BE7"/>
    <w:rsid w:val="00AC2514"/>
    <w:rsid w:val="00AC2EC7"/>
    <w:rsid w:val="00AC3943"/>
    <w:rsid w:val="00AC4071"/>
    <w:rsid w:val="00AC4385"/>
    <w:rsid w:val="00AC4B63"/>
    <w:rsid w:val="00AC4CA1"/>
    <w:rsid w:val="00AC521C"/>
    <w:rsid w:val="00AC78D8"/>
    <w:rsid w:val="00AC7BB0"/>
    <w:rsid w:val="00AC7BCC"/>
    <w:rsid w:val="00AC7C3D"/>
    <w:rsid w:val="00AD0355"/>
    <w:rsid w:val="00AD03CE"/>
    <w:rsid w:val="00AD0688"/>
    <w:rsid w:val="00AD0DA3"/>
    <w:rsid w:val="00AD0DA5"/>
    <w:rsid w:val="00AD0F7B"/>
    <w:rsid w:val="00AD115A"/>
    <w:rsid w:val="00AD1C82"/>
    <w:rsid w:val="00AD258F"/>
    <w:rsid w:val="00AD2DA2"/>
    <w:rsid w:val="00AD43DE"/>
    <w:rsid w:val="00AD4A3B"/>
    <w:rsid w:val="00AD4EFE"/>
    <w:rsid w:val="00AD5119"/>
    <w:rsid w:val="00AD5525"/>
    <w:rsid w:val="00AD6013"/>
    <w:rsid w:val="00AD6073"/>
    <w:rsid w:val="00AD6084"/>
    <w:rsid w:val="00AD6366"/>
    <w:rsid w:val="00AD647A"/>
    <w:rsid w:val="00AD6DF6"/>
    <w:rsid w:val="00AE05D5"/>
    <w:rsid w:val="00AE08E6"/>
    <w:rsid w:val="00AE0FD0"/>
    <w:rsid w:val="00AE1F60"/>
    <w:rsid w:val="00AE1F9E"/>
    <w:rsid w:val="00AE2EDD"/>
    <w:rsid w:val="00AE31D6"/>
    <w:rsid w:val="00AE3ACF"/>
    <w:rsid w:val="00AE3C21"/>
    <w:rsid w:val="00AE3DE2"/>
    <w:rsid w:val="00AE40BB"/>
    <w:rsid w:val="00AE424E"/>
    <w:rsid w:val="00AE44AF"/>
    <w:rsid w:val="00AE455C"/>
    <w:rsid w:val="00AE501C"/>
    <w:rsid w:val="00AE5753"/>
    <w:rsid w:val="00AE57C4"/>
    <w:rsid w:val="00AE596B"/>
    <w:rsid w:val="00AE5B19"/>
    <w:rsid w:val="00AE6197"/>
    <w:rsid w:val="00AE7686"/>
    <w:rsid w:val="00AE76B8"/>
    <w:rsid w:val="00AE79FD"/>
    <w:rsid w:val="00AF04E0"/>
    <w:rsid w:val="00AF10BD"/>
    <w:rsid w:val="00AF142F"/>
    <w:rsid w:val="00AF2097"/>
    <w:rsid w:val="00AF2F31"/>
    <w:rsid w:val="00AF325B"/>
    <w:rsid w:val="00AF32F2"/>
    <w:rsid w:val="00AF486A"/>
    <w:rsid w:val="00AF5DE5"/>
    <w:rsid w:val="00AF6058"/>
    <w:rsid w:val="00AF6217"/>
    <w:rsid w:val="00AF6569"/>
    <w:rsid w:val="00AF6695"/>
    <w:rsid w:val="00AF6F6C"/>
    <w:rsid w:val="00AF7166"/>
    <w:rsid w:val="00AF748F"/>
    <w:rsid w:val="00AF77C2"/>
    <w:rsid w:val="00AF796E"/>
    <w:rsid w:val="00B02545"/>
    <w:rsid w:val="00B02863"/>
    <w:rsid w:val="00B02D31"/>
    <w:rsid w:val="00B03034"/>
    <w:rsid w:val="00B0377F"/>
    <w:rsid w:val="00B0406C"/>
    <w:rsid w:val="00B0496C"/>
    <w:rsid w:val="00B05AD8"/>
    <w:rsid w:val="00B05C00"/>
    <w:rsid w:val="00B05ED2"/>
    <w:rsid w:val="00B05F20"/>
    <w:rsid w:val="00B068B1"/>
    <w:rsid w:val="00B075BD"/>
    <w:rsid w:val="00B075E0"/>
    <w:rsid w:val="00B076FB"/>
    <w:rsid w:val="00B1012D"/>
    <w:rsid w:val="00B1095A"/>
    <w:rsid w:val="00B10B8C"/>
    <w:rsid w:val="00B10C33"/>
    <w:rsid w:val="00B11F83"/>
    <w:rsid w:val="00B12AD2"/>
    <w:rsid w:val="00B13740"/>
    <w:rsid w:val="00B15619"/>
    <w:rsid w:val="00B15DCE"/>
    <w:rsid w:val="00B15E5B"/>
    <w:rsid w:val="00B16460"/>
    <w:rsid w:val="00B16C12"/>
    <w:rsid w:val="00B16E50"/>
    <w:rsid w:val="00B173C7"/>
    <w:rsid w:val="00B17770"/>
    <w:rsid w:val="00B20015"/>
    <w:rsid w:val="00B218B1"/>
    <w:rsid w:val="00B2232E"/>
    <w:rsid w:val="00B22B92"/>
    <w:rsid w:val="00B23C06"/>
    <w:rsid w:val="00B243E1"/>
    <w:rsid w:val="00B250F8"/>
    <w:rsid w:val="00B251D8"/>
    <w:rsid w:val="00B26D97"/>
    <w:rsid w:val="00B279FF"/>
    <w:rsid w:val="00B27C74"/>
    <w:rsid w:val="00B27FD7"/>
    <w:rsid w:val="00B302FD"/>
    <w:rsid w:val="00B3040B"/>
    <w:rsid w:val="00B306B7"/>
    <w:rsid w:val="00B30BB1"/>
    <w:rsid w:val="00B30E9C"/>
    <w:rsid w:val="00B31848"/>
    <w:rsid w:val="00B31C21"/>
    <w:rsid w:val="00B31FFB"/>
    <w:rsid w:val="00B32459"/>
    <w:rsid w:val="00B32680"/>
    <w:rsid w:val="00B328BB"/>
    <w:rsid w:val="00B33372"/>
    <w:rsid w:val="00B336CB"/>
    <w:rsid w:val="00B33A8E"/>
    <w:rsid w:val="00B33E55"/>
    <w:rsid w:val="00B3453A"/>
    <w:rsid w:val="00B349A4"/>
    <w:rsid w:val="00B34EB8"/>
    <w:rsid w:val="00B357D4"/>
    <w:rsid w:val="00B36933"/>
    <w:rsid w:val="00B36DEB"/>
    <w:rsid w:val="00B37251"/>
    <w:rsid w:val="00B37372"/>
    <w:rsid w:val="00B37683"/>
    <w:rsid w:val="00B37C5F"/>
    <w:rsid w:val="00B4061B"/>
    <w:rsid w:val="00B4066B"/>
    <w:rsid w:val="00B4100A"/>
    <w:rsid w:val="00B4118C"/>
    <w:rsid w:val="00B417A5"/>
    <w:rsid w:val="00B419CC"/>
    <w:rsid w:val="00B42009"/>
    <w:rsid w:val="00B4351D"/>
    <w:rsid w:val="00B43E07"/>
    <w:rsid w:val="00B43F26"/>
    <w:rsid w:val="00B444F4"/>
    <w:rsid w:val="00B450E2"/>
    <w:rsid w:val="00B45184"/>
    <w:rsid w:val="00B451E1"/>
    <w:rsid w:val="00B454BB"/>
    <w:rsid w:val="00B45BD5"/>
    <w:rsid w:val="00B45E42"/>
    <w:rsid w:val="00B46A7D"/>
    <w:rsid w:val="00B46CE3"/>
    <w:rsid w:val="00B4730D"/>
    <w:rsid w:val="00B47E38"/>
    <w:rsid w:val="00B51E89"/>
    <w:rsid w:val="00B5217F"/>
    <w:rsid w:val="00B526E7"/>
    <w:rsid w:val="00B52DD4"/>
    <w:rsid w:val="00B5379F"/>
    <w:rsid w:val="00B5380D"/>
    <w:rsid w:val="00B53ACD"/>
    <w:rsid w:val="00B53D53"/>
    <w:rsid w:val="00B54072"/>
    <w:rsid w:val="00B542FE"/>
    <w:rsid w:val="00B5460A"/>
    <w:rsid w:val="00B54A60"/>
    <w:rsid w:val="00B54DF6"/>
    <w:rsid w:val="00B55003"/>
    <w:rsid w:val="00B55281"/>
    <w:rsid w:val="00B55B3C"/>
    <w:rsid w:val="00B55B6E"/>
    <w:rsid w:val="00B5608C"/>
    <w:rsid w:val="00B56862"/>
    <w:rsid w:val="00B56A8A"/>
    <w:rsid w:val="00B56D85"/>
    <w:rsid w:val="00B57D09"/>
    <w:rsid w:val="00B60434"/>
    <w:rsid w:val="00B6057B"/>
    <w:rsid w:val="00B615D0"/>
    <w:rsid w:val="00B627BD"/>
    <w:rsid w:val="00B62823"/>
    <w:rsid w:val="00B62C58"/>
    <w:rsid w:val="00B63474"/>
    <w:rsid w:val="00B635D9"/>
    <w:rsid w:val="00B64F38"/>
    <w:rsid w:val="00B65960"/>
    <w:rsid w:val="00B6659D"/>
    <w:rsid w:val="00B66BFF"/>
    <w:rsid w:val="00B66FE4"/>
    <w:rsid w:val="00B6743A"/>
    <w:rsid w:val="00B70334"/>
    <w:rsid w:val="00B71116"/>
    <w:rsid w:val="00B71171"/>
    <w:rsid w:val="00B71C79"/>
    <w:rsid w:val="00B71D65"/>
    <w:rsid w:val="00B71EA1"/>
    <w:rsid w:val="00B71F18"/>
    <w:rsid w:val="00B72F28"/>
    <w:rsid w:val="00B733F0"/>
    <w:rsid w:val="00B737B0"/>
    <w:rsid w:val="00B74203"/>
    <w:rsid w:val="00B7442E"/>
    <w:rsid w:val="00B75F1D"/>
    <w:rsid w:val="00B75F8F"/>
    <w:rsid w:val="00B7609C"/>
    <w:rsid w:val="00B76A32"/>
    <w:rsid w:val="00B77240"/>
    <w:rsid w:val="00B77CC9"/>
    <w:rsid w:val="00B80477"/>
    <w:rsid w:val="00B806F0"/>
    <w:rsid w:val="00B80AD9"/>
    <w:rsid w:val="00B8227F"/>
    <w:rsid w:val="00B8234C"/>
    <w:rsid w:val="00B8243E"/>
    <w:rsid w:val="00B82FE2"/>
    <w:rsid w:val="00B83538"/>
    <w:rsid w:val="00B83C1B"/>
    <w:rsid w:val="00B8430E"/>
    <w:rsid w:val="00B84F85"/>
    <w:rsid w:val="00B855D6"/>
    <w:rsid w:val="00B85C4C"/>
    <w:rsid w:val="00B86124"/>
    <w:rsid w:val="00B863F9"/>
    <w:rsid w:val="00B86F9E"/>
    <w:rsid w:val="00B87697"/>
    <w:rsid w:val="00B908BF"/>
    <w:rsid w:val="00B90DD6"/>
    <w:rsid w:val="00B911A5"/>
    <w:rsid w:val="00B91390"/>
    <w:rsid w:val="00B91702"/>
    <w:rsid w:val="00B9188F"/>
    <w:rsid w:val="00B92701"/>
    <w:rsid w:val="00B92E1B"/>
    <w:rsid w:val="00B9334D"/>
    <w:rsid w:val="00B93EC8"/>
    <w:rsid w:val="00B94027"/>
    <w:rsid w:val="00B94055"/>
    <w:rsid w:val="00B9441B"/>
    <w:rsid w:val="00B947AA"/>
    <w:rsid w:val="00B94C8E"/>
    <w:rsid w:val="00B94DA8"/>
    <w:rsid w:val="00B9681D"/>
    <w:rsid w:val="00B97439"/>
    <w:rsid w:val="00B97455"/>
    <w:rsid w:val="00B9760C"/>
    <w:rsid w:val="00B97E6E"/>
    <w:rsid w:val="00BA0F60"/>
    <w:rsid w:val="00BA17EC"/>
    <w:rsid w:val="00BA192D"/>
    <w:rsid w:val="00BA2086"/>
    <w:rsid w:val="00BA2363"/>
    <w:rsid w:val="00BA274D"/>
    <w:rsid w:val="00BA2F5C"/>
    <w:rsid w:val="00BA3ACF"/>
    <w:rsid w:val="00BA3D0C"/>
    <w:rsid w:val="00BA4B23"/>
    <w:rsid w:val="00BA51AB"/>
    <w:rsid w:val="00BA5460"/>
    <w:rsid w:val="00BA612B"/>
    <w:rsid w:val="00BA63B8"/>
    <w:rsid w:val="00BA6AE3"/>
    <w:rsid w:val="00BA70B0"/>
    <w:rsid w:val="00BA7231"/>
    <w:rsid w:val="00BA7D43"/>
    <w:rsid w:val="00BB0548"/>
    <w:rsid w:val="00BB0822"/>
    <w:rsid w:val="00BB0958"/>
    <w:rsid w:val="00BB0B75"/>
    <w:rsid w:val="00BB0DF9"/>
    <w:rsid w:val="00BB123E"/>
    <w:rsid w:val="00BB12CC"/>
    <w:rsid w:val="00BB1EDC"/>
    <w:rsid w:val="00BB2110"/>
    <w:rsid w:val="00BB2780"/>
    <w:rsid w:val="00BB37EA"/>
    <w:rsid w:val="00BB3A42"/>
    <w:rsid w:val="00BB43AC"/>
    <w:rsid w:val="00BB4998"/>
    <w:rsid w:val="00BB4C59"/>
    <w:rsid w:val="00BB535B"/>
    <w:rsid w:val="00BB53E6"/>
    <w:rsid w:val="00BB5714"/>
    <w:rsid w:val="00BB5A2B"/>
    <w:rsid w:val="00BB7041"/>
    <w:rsid w:val="00BB7B44"/>
    <w:rsid w:val="00BC002C"/>
    <w:rsid w:val="00BC017E"/>
    <w:rsid w:val="00BC04A9"/>
    <w:rsid w:val="00BC04D3"/>
    <w:rsid w:val="00BC164C"/>
    <w:rsid w:val="00BC1D6F"/>
    <w:rsid w:val="00BC2D0A"/>
    <w:rsid w:val="00BC3187"/>
    <w:rsid w:val="00BC33C1"/>
    <w:rsid w:val="00BC34AF"/>
    <w:rsid w:val="00BC3DF7"/>
    <w:rsid w:val="00BC4C42"/>
    <w:rsid w:val="00BC4F11"/>
    <w:rsid w:val="00BC5731"/>
    <w:rsid w:val="00BC58A2"/>
    <w:rsid w:val="00BC5B7D"/>
    <w:rsid w:val="00BC6237"/>
    <w:rsid w:val="00BC65B7"/>
    <w:rsid w:val="00BC68FA"/>
    <w:rsid w:val="00BC76D7"/>
    <w:rsid w:val="00BC7923"/>
    <w:rsid w:val="00BC79A3"/>
    <w:rsid w:val="00BD0162"/>
    <w:rsid w:val="00BD117A"/>
    <w:rsid w:val="00BD18CD"/>
    <w:rsid w:val="00BD2135"/>
    <w:rsid w:val="00BD2205"/>
    <w:rsid w:val="00BD29E4"/>
    <w:rsid w:val="00BD35BC"/>
    <w:rsid w:val="00BD44B3"/>
    <w:rsid w:val="00BD5068"/>
    <w:rsid w:val="00BD663C"/>
    <w:rsid w:val="00BD7138"/>
    <w:rsid w:val="00BD7708"/>
    <w:rsid w:val="00BD7841"/>
    <w:rsid w:val="00BE1128"/>
    <w:rsid w:val="00BE1DF7"/>
    <w:rsid w:val="00BE2687"/>
    <w:rsid w:val="00BE2960"/>
    <w:rsid w:val="00BE2DF6"/>
    <w:rsid w:val="00BE2F3F"/>
    <w:rsid w:val="00BE39FA"/>
    <w:rsid w:val="00BE455A"/>
    <w:rsid w:val="00BE5EBE"/>
    <w:rsid w:val="00BE6285"/>
    <w:rsid w:val="00BE6686"/>
    <w:rsid w:val="00BE6D73"/>
    <w:rsid w:val="00BE7127"/>
    <w:rsid w:val="00BE77A6"/>
    <w:rsid w:val="00BF02EC"/>
    <w:rsid w:val="00BF065B"/>
    <w:rsid w:val="00BF07A2"/>
    <w:rsid w:val="00BF0BAE"/>
    <w:rsid w:val="00BF121C"/>
    <w:rsid w:val="00BF14F1"/>
    <w:rsid w:val="00BF1A4F"/>
    <w:rsid w:val="00BF214B"/>
    <w:rsid w:val="00BF3469"/>
    <w:rsid w:val="00BF3820"/>
    <w:rsid w:val="00BF4338"/>
    <w:rsid w:val="00BF4644"/>
    <w:rsid w:val="00BF4D0F"/>
    <w:rsid w:val="00BF4E29"/>
    <w:rsid w:val="00BF58ED"/>
    <w:rsid w:val="00BF5BC4"/>
    <w:rsid w:val="00BF5C7A"/>
    <w:rsid w:val="00BF5F4F"/>
    <w:rsid w:val="00BF615E"/>
    <w:rsid w:val="00BF6714"/>
    <w:rsid w:val="00BF6A0B"/>
    <w:rsid w:val="00BF77F5"/>
    <w:rsid w:val="00C00CF5"/>
    <w:rsid w:val="00C0122D"/>
    <w:rsid w:val="00C0141C"/>
    <w:rsid w:val="00C015A0"/>
    <w:rsid w:val="00C0180F"/>
    <w:rsid w:val="00C019F2"/>
    <w:rsid w:val="00C01CDE"/>
    <w:rsid w:val="00C02131"/>
    <w:rsid w:val="00C02330"/>
    <w:rsid w:val="00C02881"/>
    <w:rsid w:val="00C02D47"/>
    <w:rsid w:val="00C02E48"/>
    <w:rsid w:val="00C03519"/>
    <w:rsid w:val="00C035CA"/>
    <w:rsid w:val="00C03A77"/>
    <w:rsid w:val="00C03CED"/>
    <w:rsid w:val="00C0482F"/>
    <w:rsid w:val="00C05080"/>
    <w:rsid w:val="00C0511D"/>
    <w:rsid w:val="00C06F29"/>
    <w:rsid w:val="00C06F3A"/>
    <w:rsid w:val="00C0719F"/>
    <w:rsid w:val="00C07503"/>
    <w:rsid w:val="00C075BD"/>
    <w:rsid w:val="00C079F5"/>
    <w:rsid w:val="00C102C4"/>
    <w:rsid w:val="00C10B1C"/>
    <w:rsid w:val="00C10F65"/>
    <w:rsid w:val="00C1128E"/>
    <w:rsid w:val="00C115EA"/>
    <w:rsid w:val="00C12029"/>
    <w:rsid w:val="00C120BD"/>
    <w:rsid w:val="00C1365B"/>
    <w:rsid w:val="00C13A67"/>
    <w:rsid w:val="00C14396"/>
    <w:rsid w:val="00C14E2D"/>
    <w:rsid w:val="00C16B73"/>
    <w:rsid w:val="00C17552"/>
    <w:rsid w:val="00C17839"/>
    <w:rsid w:val="00C17CF5"/>
    <w:rsid w:val="00C20419"/>
    <w:rsid w:val="00C20536"/>
    <w:rsid w:val="00C21155"/>
    <w:rsid w:val="00C21444"/>
    <w:rsid w:val="00C21955"/>
    <w:rsid w:val="00C21A7E"/>
    <w:rsid w:val="00C21E46"/>
    <w:rsid w:val="00C22BB9"/>
    <w:rsid w:val="00C22DA3"/>
    <w:rsid w:val="00C22EA3"/>
    <w:rsid w:val="00C2316B"/>
    <w:rsid w:val="00C23CE2"/>
    <w:rsid w:val="00C23F70"/>
    <w:rsid w:val="00C24233"/>
    <w:rsid w:val="00C24284"/>
    <w:rsid w:val="00C24920"/>
    <w:rsid w:val="00C251C4"/>
    <w:rsid w:val="00C254F8"/>
    <w:rsid w:val="00C2551A"/>
    <w:rsid w:val="00C25C6B"/>
    <w:rsid w:val="00C25D0A"/>
    <w:rsid w:val="00C26353"/>
    <w:rsid w:val="00C26854"/>
    <w:rsid w:val="00C26E0C"/>
    <w:rsid w:val="00C26E96"/>
    <w:rsid w:val="00C270EA"/>
    <w:rsid w:val="00C273A5"/>
    <w:rsid w:val="00C273AA"/>
    <w:rsid w:val="00C279A2"/>
    <w:rsid w:val="00C27C80"/>
    <w:rsid w:val="00C3024B"/>
    <w:rsid w:val="00C30715"/>
    <w:rsid w:val="00C3183F"/>
    <w:rsid w:val="00C31E58"/>
    <w:rsid w:val="00C31EC5"/>
    <w:rsid w:val="00C33201"/>
    <w:rsid w:val="00C334ED"/>
    <w:rsid w:val="00C35385"/>
    <w:rsid w:val="00C35758"/>
    <w:rsid w:val="00C35ED0"/>
    <w:rsid w:val="00C36647"/>
    <w:rsid w:val="00C369AF"/>
    <w:rsid w:val="00C36A04"/>
    <w:rsid w:val="00C37644"/>
    <w:rsid w:val="00C37A99"/>
    <w:rsid w:val="00C37C01"/>
    <w:rsid w:val="00C37F16"/>
    <w:rsid w:val="00C41BE4"/>
    <w:rsid w:val="00C41F20"/>
    <w:rsid w:val="00C43117"/>
    <w:rsid w:val="00C43512"/>
    <w:rsid w:val="00C43598"/>
    <w:rsid w:val="00C43F03"/>
    <w:rsid w:val="00C44360"/>
    <w:rsid w:val="00C4455E"/>
    <w:rsid w:val="00C4464B"/>
    <w:rsid w:val="00C44662"/>
    <w:rsid w:val="00C45452"/>
    <w:rsid w:val="00C470E2"/>
    <w:rsid w:val="00C47760"/>
    <w:rsid w:val="00C50193"/>
    <w:rsid w:val="00C5074F"/>
    <w:rsid w:val="00C50965"/>
    <w:rsid w:val="00C50973"/>
    <w:rsid w:val="00C516CD"/>
    <w:rsid w:val="00C518A7"/>
    <w:rsid w:val="00C51EB2"/>
    <w:rsid w:val="00C52331"/>
    <w:rsid w:val="00C528C8"/>
    <w:rsid w:val="00C529E1"/>
    <w:rsid w:val="00C52D98"/>
    <w:rsid w:val="00C5327A"/>
    <w:rsid w:val="00C541DF"/>
    <w:rsid w:val="00C5426A"/>
    <w:rsid w:val="00C542E8"/>
    <w:rsid w:val="00C5475E"/>
    <w:rsid w:val="00C547D1"/>
    <w:rsid w:val="00C553DB"/>
    <w:rsid w:val="00C558E6"/>
    <w:rsid w:val="00C55C76"/>
    <w:rsid w:val="00C56695"/>
    <w:rsid w:val="00C56AA1"/>
    <w:rsid w:val="00C57756"/>
    <w:rsid w:val="00C57B53"/>
    <w:rsid w:val="00C57D3D"/>
    <w:rsid w:val="00C57FB9"/>
    <w:rsid w:val="00C60861"/>
    <w:rsid w:val="00C609AB"/>
    <w:rsid w:val="00C609AE"/>
    <w:rsid w:val="00C614F1"/>
    <w:rsid w:val="00C61A15"/>
    <w:rsid w:val="00C61F58"/>
    <w:rsid w:val="00C621BD"/>
    <w:rsid w:val="00C63155"/>
    <w:rsid w:val="00C6337A"/>
    <w:rsid w:val="00C63EA2"/>
    <w:rsid w:val="00C64131"/>
    <w:rsid w:val="00C65167"/>
    <w:rsid w:val="00C6585D"/>
    <w:rsid w:val="00C66385"/>
    <w:rsid w:val="00C670CA"/>
    <w:rsid w:val="00C67F1D"/>
    <w:rsid w:val="00C70A9D"/>
    <w:rsid w:val="00C7110E"/>
    <w:rsid w:val="00C71634"/>
    <w:rsid w:val="00C71F93"/>
    <w:rsid w:val="00C7225F"/>
    <w:rsid w:val="00C729BE"/>
    <w:rsid w:val="00C72BE0"/>
    <w:rsid w:val="00C72F1C"/>
    <w:rsid w:val="00C7365B"/>
    <w:rsid w:val="00C738AF"/>
    <w:rsid w:val="00C7391B"/>
    <w:rsid w:val="00C73991"/>
    <w:rsid w:val="00C73D8C"/>
    <w:rsid w:val="00C73EDC"/>
    <w:rsid w:val="00C74134"/>
    <w:rsid w:val="00C75260"/>
    <w:rsid w:val="00C75DF7"/>
    <w:rsid w:val="00C764A6"/>
    <w:rsid w:val="00C76977"/>
    <w:rsid w:val="00C777CE"/>
    <w:rsid w:val="00C77C1A"/>
    <w:rsid w:val="00C812DB"/>
    <w:rsid w:val="00C8185D"/>
    <w:rsid w:val="00C831AE"/>
    <w:rsid w:val="00C83A64"/>
    <w:rsid w:val="00C84F40"/>
    <w:rsid w:val="00C85C2D"/>
    <w:rsid w:val="00C85D05"/>
    <w:rsid w:val="00C85D0C"/>
    <w:rsid w:val="00C86755"/>
    <w:rsid w:val="00C86B0A"/>
    <w:rsid w:val="00C86E47"/>
    <w:rsid w:val="00C87FBA"/>
    <w:rsid w:val="00C90187"/>
    <w:rsid w:val="00C9091C"/>
    <w:rsid w:val="00C9092E"/>
    <w:rsid w:val="00C90B7C"/>
    <w:rsid w:val="00C90C0E"/>
    <w:rsid w:val="00C918CF"/>
    <w:rsid w:val="00C91B9B"/>
    <w:rsid w:val="00C92526"/>
    <w:rsid w:val="00C92D6D"/>
    <w:rsid w:val="00C93D02"/>
    <w:rsid w:val="00C940D3"/>
    <w:rsid w:val="00C94DC5"/>
    <w:rsid w:val="00C95F50"/>
    <w:rsid w:val="00C962E5"/>
    <w:rsid w:val="00C96499"/>
    <w:rsid w:val="00C967F3"/>
    <w:rsid w:val="00C973D3"/>
    <w:rsid w:val="00C97C87"/>
    <w:rsid w:val="00CA05EB"/>
    <w:rsid w:val="00CA086D"/>
    <w:rsid w:val="00CA0982"/>
    <w:rsid w:val="00CA0BF6"/>
    <w:rsid w:val="00CA10FB"/>
    <w:rsid w:val="00CA1D03"/>
    <w:rsid w:val="00CA1E18"/>
    <w:rsid w:val="00CA1E36"/>
    <w:rsid w:val="00CA1E7E"/>
    <w:rsid w:val="00CA205A"/>
    <w:rsid w:val="00CA20F3"/>
    <w:rsid w:val="00CA332A"/>
    <w:rsid w:val="00CA3E0A"/>
    <w:rsid w:val="00CA407A"/>
    <w:rsid w:val="00CA4282"/>
    <w:rsid w:val="00CA45C1"/>
    <w:rsid w:val="00CA4B89"/>
    <w:rsid w:val="00CA5872"/>
    <w:rsid w:val="00CA5B7E"/>
    <w:rsid w:val="00CA6D37"/>
    <w:rsid w:val="00CA74BB"/>
    <w:rsid w:val="00CA7ACC"/>
    <w:rsid w:val="00CB047C"/>
    <w:rsid w:val="00CB0C8D"/>
    <w:rsid w:val="00CB104A"/>
    <w:rsid w:val="00CB1168"/>
    <w:rsid w:val="00CB1275"/>
    <w:rsid w:val="00CB17BF"/>
    <w:rsid w:val="00CB33CD"/>
    <w:rsid w:val="00CB38BD"/>
    <w:rsid w:val="00CB3C90"/>
    <w:rsid w:val="00CB44AA"/>
    <w:rsid w:val="00CB4E85"/>
    <w:rsid w:val="00CB50B2"/>
    <w:rsid w:val="00CB513B"/>
    <w:rsid w:val="00CB5764"/>
    <w:rsid w:val="00CB68B6"/>
    <w:rsid w:val="00CB696A"/>
    <w:rsid w:val="00CB6F0C"/>
    <w:rsid w:val="00CB78B1"/>
    <w:rsid w:val="00CC0036"/>
    <w:rsid w:val="00CC0DEF"/>
    <w:rsid w:val="00CC2AA1"/>
    <w:rsid w:val="00CC2B86"/>
    <w:rsid w:val="00CC31BD"/>
    <w:rsid w:val="00CC329C"/>
    <w:rsid w:val="00CC36B4"/>
    <w:rsid w:val="00CC3787"/>
    <w:rsid w:val="00CC3BD0"/>
    <w:rsid w:val="00CC3CD4"/>
    <w:rsid w:val="00CC3D12"/>
    <w:rsid w:val="00CC43F5"/>
    <w:rsid w:val="00CC46B0"/>
    <w:rsid w:val="00CC5BD2"/>
    <w:rsid w:val="00CC5DD7"/>
    <w:rsid w:val="00CC6781"/>
    <w:rsid w:val="00CC6C21"/>
    <w:rsid w:val="00CC774E"/>
    <w:rsid w:val="00CC7F10"/>
    <w:rsid w:val="00CD04B2"/>
    <w:rsid w:val="00CD0C0C"/>
    <w:rsid w:val="00CD0F98"/>
    <w:rsid w:val="00CD1956"/>
    <w:rsid w:val="00CD1C0A"/>
    <w:rsid w:val="00CD1F58"/>
    <w:rsid w:val="00CD20B4"/>
    <w:rsid w:val="00CD21F0"/>
    <w:rsid w:val="00CD26A5"/>
    <w:rsid w:val="00CD2985"/>
    <w:rsid w:val="00CD2B45"/>
    <w:rsid w:val="00CD35E1"/>
    <w:rsid w:val="00CD37E0"/>
    <w:rsid w:val="00CD382E"/>
    <w:rsid w:val="00CD3B93"/>
    <w:rsid w:val="00CD3DE7"/>
    <w:rsid w:val="00CD4574"/>
    <w:rsid w:val="00CD5264"/>
    <w:rsid w:val="00CD55CC"/>
    <w:rsid w:val="00CD599A"/>
    <w:rsid w:val="00CD600F"/>
    <w:rsid w:val="00CD629E"/>
    <w:rsid w:val="00CD640F"/>
    <w:rsid w:val="00CD65E1"/>
    <w:rsid w:val="00CD76E7"/>
    <w:rsid w:val="00CE0088"/>
    <w:rsid w:val="00CE016E"/>
    <w:rsid w:val="00CE0584"/>
    <w:rsid w:val="00CE0FD1"/>
    <w:rsid w:val="00CE1104"/>
    <w:rsid w:val="00CE1A56"/>
    <w:rsid w:val="00CE1D5C"/>
    <w:rsid w:val="00CE1E45"/>
    <w:rsid w:val="00CE3A36"/>
    <w:rsid w:val="00CE3C73"/>
    <w:rsid w:val="00CE4161"/>
    <w:rsid w:val="00CE529C"/>
    <w:rsid w:val="00CE54BD"/>
    <w:rsid w:val="00CE5C00"/>
    <w:rsid w:val="00CE6065"/>
    <w:rsid w:val="00CE66CC"/>
    <w:rsid w:val="00CE674D"/>
    <w:rsid w:val="00CE6B67"/>
    <w:rsid w:val="00CE6E09"/>
    <w:rsid w:val="00CE70A9"/>
    <w:rsid w:val="00CE7646"/>
    <w:rsid w:val="00CE78DE"/>
    <w:rsid w:val="00CF04A5"/>
    <w:rsid w:val="00CF09FE"/>
    <w:rsid w:val="00CF0E9A"/>
    <w:rsid w:val="00CF14C6"/>
    <w:rsid w:val="00CF154B"/>
    <w:rsid w:val="00CF159B"/>
    <w:rsid w:val="00CF23AC"/>
    <w:rsid w:val="00CF3628"/>
    <w:rsid w:val="00CF3BE0"/>
    <w:rsid w:val="00CF48A8"/>
    <w:rsid w:val="00CF4E75"/>
    <w:rsid w:val="00CF4EEC"/>
    <w:rsid w:val="00CF5514"/>
    <w:rsid w:val="00CF585D"/>
    <w:rsid w:val="00CF6132"/>
    <w:rsid w:val="00CF61B3"/>
    <w:rsid w:val="00CF61CB"/>
    <w:rsid w:val="00CF7E56"/>
    <w:rsid w:val="00D009E9"/>
    <w:rsid w:val="00D00EE3"/>
    <w:rsid w:val="00D00F73"/>
    <w:rsid w:val="00D0149B"/>
    <w:rsid w:val="00D0213F"/>
    <w:rsid w:val="00D02303"/>
    <w:rsid w:val="00D02961"/>
    <w:rsid w:val="00D02AC2"/>
    <w:rsid w:val="00D02C25"/>
    <w:rsid w:val="00D02E00"/>
    <w:rsid w:val="00D0300F"/>
    <w:rsid w:val="00D031FF"/>
    <w:rsid w:val="00D03330"/>
    <w:rsid w:val="00D03A82"/>
    <w:rsid w:val="00D03EFF"/>
    <w:rsid w:val="00D043CE"/>
    <w:rsid w:val="00D04466"/>
    <w:rsid w:val="00D04B8C"/>
    <w:rsid w:val="00D0514A"/>
    <w:rsid w:val="00D05836"/>
    <w:rsid w:val="00D05D09"/>
    <w:rsid w:val="00D061B0"/>
    <w:rsid w:val="00D06501"/>
    <w:rsid w:val="00D076D4"/>
    <w:rsid w:val="00D100AA"/>
    <w:rsid w:val="00D1072A"/>
    <w:rsid w:val="00D10864"/>
    <w:rsid w:val="00D10B4A"/>
    <w:rsid w:val="00D10BD0"/>
    <w:rsid w:val="00D10D2A"/>
    <w:rsid w:val="00D10E93"/>
    <w:rsid w:val="00D10E97"/>
    <w:rsid w:val="00D11095"/>
    <w:rsid w:val="00D113AE"/>
    <w:rsid w:val="00D13AC5"/>
    <w:rsid w:val="00D13F6F"/>
    <w:rsid w:val="00D1434C"/>
    <w:rsid w:val="00D1454A"/>
    <w:rsid w:val="00D1483A"/>
    <w:rsid w:val="00D15A28"/>
    <w:rsid w:val="00D16684"/>
    <w:rsid w:val="00D1712D"/>
    <w:rsid w:val="00D205FA"/>
    <w:rsid w:val="00D20940"/>
    <w:rsid w:val="00D20C07"/>
    <w:rsid w:val="00D21896"/>
    <w:rsid w:val="00D22108"/>
    <w:rsid w:val="00D22665"/>
    <w:rsid w:val="00D22EF4"/>
    <w:rsid w:val="00D2379F"/>
    <w:rsid w:val="00D23B63"/>
    <w:rsid w:val="00D23D27"/>
    <w:rsid w:val="00D23E3C"/>
    <w:rsid w:val="00D23F46"/>
    <w:rsid w:val="00D246A5"/>
    <w:rsid w:val="00D249E4"/>
    <w:rsid w:val="00D24D54"/>
    <w:rsid w:val="00D259E1"/>
    <w:rsid w:val="00D25BBE"/>
    <w:rsid w:val="00D267C6"/>
    <w:rsid w:val="00D26A12"/>
    <w:rsid w:val="00D26D77"/>
    <w:rsid w:val="00D26ED4"/>
    <w:rsid w:val="00D30199"/>
    <w:rsid w:val="00D306DE"/>
    <w:rsid w:val="00D30BCC"/>
    <w:rsid w:val="00D312D5"/>
    <w:rsid w:val="00D313C9"/>
    <w:rsid w:val="00D319DF"/>
    <w:rsid w:val="00D31D3E"/>
    <w:rsid w:val="00D31E2A"/>
    <w:rsid w:val="00D325F1"/>
    <w:rsid w:val="00D32A65"/>
    <w:rsid w:val="00D32B57"/>
    <w:rsid w:val="00D336F4"/>
    <w:rsid w:val="00D33B43"/>
    <w:rsid w:val="00D34A08"/>
    <w:rsid w:val="00D35203"/>
    <w:rsid w:val="00D353BD"/>
    <w:rsid w:val="00D35844"/>
    <w:rsid w:val="00D358F5"/>
    <w:rsid w:val="00D35D06"/>
    <w:rsid w:val="00D3672F"/>
    <w:rsid w:val="00D36E34"/>
    <w:rsid w:val="00D3738D"/>
    <w:rsid w:val="00D373D4"/>
    <w:rsid w:val="00D37696"/>
    <w:rsid w:val="00D37769"/>
    <w:rsid w:val="00D37AAB"/>
    <w:rsid w:val="00D40353"/>
    <w:rsid w:val="00D40A8A"/>
    <w:rsid w:val="00D40DEA"/>
    <w:rsid w:val="00D4155F"/>
    <w:rsid w:val="00D420DD"/>
    <w:rsid w:val="00D42E4A"/>
    <w:rsid w:val="00D4325A"/>
    <w:rsid w:val="00D43B48"/>
    <w:rsid w:val="00D44251"/>
    <w:rsid w:val="00D44935"/>
    <w:rsid w:val="00D44A5B"/>
    <w:rsid w:val="00D4549D"/>
    <w:rsid w:val="00D45F0C"/>
    <w:rsid w:val="00D4787A"/>
    <w:rsid w:val="00D478EA"/>
    <w:rsid w:val="00D47B93"/>
    <w:rsid w:val="00D50423"/>
    <w:rsid w:val="00D507AE"/>
    <w:rsid w:val="00D50CBB"/>
    <w:rsid w:val="00D50E6D"/>
    <w:rsid w:val="00D5126C"/>
    <w:rsid w:val="00D5139F"/>
    <w:rsid w:val="00D518DA"/>
    <w:rsid w:val="00D519F7"/>
    <w:rsid w:val="00D51EEC"/>
    <w:rsid w:val="00D52519"/>
    <w:rsid w:val="00D527FF"/>
    <w:rsid w:val="00D52FAE"/>
    <w:rsid w:val="00D534DF"/>
    <w:rsid w:val="00D53CD9"/>
    <w:rsid w:val="00D53F39"/>
    <w:rsid w:val="00D54112"/>
    <w:rsid w:val="00D548EB"/>
    <w:rsid w:val="00D54A1B"/>
    <w:rsid w:val="00D55158"/>
    <w:rsid w:val="00D55714"/>
    <w:rsid w:val="00D563B4"/>
    <w:rsid w:val="00D564FC"/>
    <w:rsid w:val="00D56518"/>
    <w:rsid w:val="00D5691A"/>
    <w:rsid w:val="00D5697E"/>
    <w:rsid w:val="00D57101"/>
    <w:rsid w:val="00D57A63"/>
    <w:rsid w:val="00D608B4"/>
    <w:rsid w:val="00D60F4D"/>
    <w:rsid w:val="00D6159B"/>
    <w:rsid w:val="00D61987"/>
    <w:rsid w:val="00D61A4B"/>
    <w:rsid w:val="00D623FA"/>
    <w:rsid w:val="00D6279C"/>
    <w:rsid w:val="00D62BE1"/>
    <w:rsid w:val="00D63217"/>
    <w:rsid w:val="00D63935"/>
    <w:rsid w:val="00D644A3"/>
    <w:rsid w:val="00D648D7"/>
    <w:rsid w:val="00D65545"/>
    <w:rsid w:val="00D65874"/>
    <w:rsid w:val="00D6610E"/>
    <w:rsid w:val="00D66A2E"/>
    <w:rsid w:val="00D67F6A"/>
    <w:rsid w:val="00D7186B"/>
    <w:rsid w:val="00D71895"/>
    <w:rsid w:val="00D72602"/>
    <w:rsid w:val="00D7266F"/>
    <w:rsid w:val="00D726BF"/>
    <w:rsid w:val="00D726EB"/>
    <w:rsid w:val="00D72948"/>
    <w:rsid w:val="00D7345F"/>
    <w:rsid w:val="00D73AF2"/>
    <w:rsid w:val="00D73C8C"/>
    <w:rsid w:val="00D74962"/>
    <w:rsid w:val="00D74CA6"/>
    <w:rsid w:val="00D7503F"/>
    <w:rsid w:val="00D754CF"/>
    <w:rsid w:val="00D75B31"/>
    <w:rsid w:val="00D75BBD"/>
    <w:rsid w:val="00D766A1"/>
    <w:rsid w:val="00D77463"/>
    <w:rsid w:val="00D8095D"/>
    <w:rsid w:val="00D811D6"/>
    <w:rsid w:val="00D81440"/>
    <w:rsid w:val="00D815C3"/>
    <w:rsid w:val="00D8188D"/>
    <w:rsid w:val="00D81F8C"/>
    <w:rsid w:val="00D82670"/>
    <w:rsid w:val="00D82752"/>
    <w:rsid w:val="00D82A28"/>
    <w:rsid w:val="00D82E57"/>
    <w:rsid w:val="00D84539"/>
    <w:rsid w:val="00D849A4"/>
    <w:rsid w:val="00D853B8"/>
    <w:rsid w:val="00D855C1"/>
    <w:rsid w:val="00D855D7"/>
    <w:rsid w:val="00D858B7"/>
    <w:rsid w:val="00D85CE2"/>
    <w:rsid w:val="00D86F0E"/>
    <w:rsid w:val="00D87393"/>
    <w:rsid w:val="00D876BD"/>
    <w:rsid w:val="00D876D2"/>
    <w:rsid w:val="00D8779F"/>
    <w:rsid w:val="00D90BD5"/>
    <w:rsid w:val="00D90D03"/>
    <w:rsid w:val="00D911C4"/>
    <w:rsid w:val="00D91DD2"/>
    <w:rsid w:val="00D92090"/>
    <w:rsid w:val="00D925AC"/>
    <w:rsid w:val="00D92682"/>
    <w:rsid w:val="00D93C76"/>
    <w:rsid w:val="00D9456B"/>
    <w:rsid w:val="00D94745"/>
    <w:rsid w:val="00D95A5F"/>
    <w:rsid w:val="00D95D21"/>
    <w:rsid w:val="00D960B6"/>
    <w:rsid w:val="00D96C04"/>
    <w:rsid w:val="00D9758D"/>
    <w:rsid w:val="00D975F7"/>
    <w:rsid w:val="00D97E75"/>
    <w:rsid w:val="00DA06C5"/>
    <w:rsid w:val="00DA0890"/>
    <w:rsid w:val="00DA0958"/>
    <w:rsid w:val="00DA0B94"/>
    <w:rsid w:val="00DA2F56"/>
    <w:rsid w:val="00DA33CA"/>
    <w:rsid w:val="00DA3766"/>
    <w:rsid w:val="00DA3ACB"/>
    <w:rsid w:val="00DA3C48"/>
    <w:rsid w:val="00DA3C82"/>
    <w:rsid w:val="00DA3E37"/>
    <w:rsid w:val="00DA406B"/>
    <w:rsid w:val="00DA57A1"/>
    <w:rsid w:val="00DA57D3"/>
    <w:rsid w:val="00DA5DED"/>
    <w:rsid w:val="00DA626D"/>
    <w:rsid w:val="00DA63C7"/>
    <w:rsid w:val="00DA6F94"/>
    <w:rsid w:val="00DA7317"/>
    <w:rsid w:val="00DA745C"/>
    <w:rsid w:val="00DB0717"/>
    <w:rsid w:val="00DB0A5C"/>
    <w:rsid w:val="00DB1D8B"/>
    <w:rsid w:val="00DB1D9A"/>
    <w:rsid w:val="00DB2698"/>
    <w:rsid w:val="00DB3A42"/>
    <w:rsid w:val="00DB3B6C"/>
    <w:rsid w:val="00DB45EC"/>
    <w:rsid w:val="00DB4AA6"/>
    <w:rsid w:val="00DB4D0C"/>
    <w:rsid w:val="00DB515A"/>
    <w:rsid w:val="00DB51D2"/>
    <w:rsid w:val="00DB53B4"/>
    <w:rsid w:val="00DB5863"/>
    <w:rsid w:val="00DB61A1"/>
    <w:rsid w:val="00DB665A"/>
    <w:rsid w:val="00DB7467"/>
    <w:rsid w:val="00DB74F2"/>
    <w:rsid w:val="00DB7732"/>
    <w:rsid w:val="00DC1BD5"/>
    <w:rsid w:val="00DC1C9A"/>
    <w:rsid w:val="00DC2420"/>
    <w:rsid w:val="00DC2CA0"/>
    <w:rsid w:val="00DC2D80"/>
    <w:rsid w:val="00DC517B"/>
    <w:rsid w:val="00DC632F"/>
    <w:rsid w:val="00DC6507"/>
    <w:rsid w:val="00DC6B5B"/>
    <w:rsid w:val="00DC7327"/>
    <w:rsid w:val="00DC7CD4"/>
    <w:rsid w:val="00DD0750"/>
    <w:rsid w:val="00DD0C25"/>
    <w:rsid w:val="00DD0C2A"/>
    <w:rsid w:val="00DD0F6C"/>
    <w:rsid w:val="00DD1145"/>
    <w:rsid w:val="00DD2381"/>
    <w:rsid w:val="00DD3050"/>
    <w:rsid w:val="00DD31CA"/>
    <w:rsid w:val="00DD341C"/>
    <w:rsid w:val="00DD3537"/>
    <w:rsid w:val="00DD37C8"/>
    <w:rsid w:val="00DD3918"/>
    <w:rsid w:val="00DD4CCF"/>
    <w:rsid w:val="00DD4E0D"/>
    <w:rsid w:val="00DD509B"/>
    <w:rsid w:val="00DD5822"/>
    <w:rsid w:val="00DD5923"/>
    <w:rsid w:val="00DD6DB9"/>
    <w:rsid w:val="00DD7E96"/>
    <w:rsid w:val="00DE0779"/>
    <w:rsid w:val="00DE151B"/>
    <w:rsid w:val="00DE2210"/>
    <w:rsid w:val="00DE2331"/>
    <w:rsid w:val="00DE279F"/>
    <w:rsid w:val="00DE2857"/>
    <w:rsid w:val="00DE2BE0"/>
    <w:rsid w:val="00DE2C8F"/>
    <w:rsid w:val="00DE3726"/>
    <w:rsid w:val="00DE3978"/>
    <w:rsid w:val="00DE3C1E"/>
    <w:rsid w:val="00DE4405"/>
    <w:rsid w:val="00DE45E7"/>
    <w:rsid w:val="00DE498C"/>
    <w:rsid w:val="00DE4ACF"/>
    <w:rsid w:val="00DE5033"/>
    <w:rsid w:val="00DE503E"/>
    <w:rsid w:val="00DE6A05"/>
    <w:rsid w:val="00DE6BF9"/>
    <w:rsid w:val="00DE702C"/>
    <w:rsid w:val="00DE7BAB"/>
    <w:rsid w:val="00DE7F34"/>
    <w:rsid w:val="00DE7FEB"/>
    <w:rsid w:val="00DF01F6"/>
    <w:rsid w:val="00DF0CF1"/>
    <w:rsid w:val="00DF1C38"/>
    <w:rsid w:val="00DF1E0D"/>
    <w:rsid w:val="00DF1E55"/>
    <w:rsid w:val="00DF2383"/>
    <w:rsid w:val="00DF30E4"/>
    <w:rsid w:val="00DF31A1"/>
    <w:rsid w:val="00DF4548"/>
    <w:rsid w:val="00DF4721"/>
    <w:rsid w:val="00DF4A32"/>
    <w:rsid w:val="00DF4B21"/>
    <w:rsid w:val="00DF504A"/>
    <w:rsid w:val="00DF54F6"/>
    <w:rsid w:val="00DF5829"/>
    <w:rsid w:val="00DF707E"/>
    <w:rsid w:val="00DF73F6"/>
    <w:rsid w:val="00DF793F"/>
    <w:rsid w:val="00E00053"/>
    <w:rsid w:val="00E00521"/>
    <w:rsid w:val="00E008DD"/>
    <w:rsid w:val="00E00BCE"/>
    <w:rsid w:val="00E00BFF"/>
    <w:rsid w:val="00E019C6"/>
    <w:rsid w:val="00E01AB0"/>
    <w:rsid w:val="00E025C8"/>
    <w:rsid w:val="00E0333D"/>
    <w:rsid w:val="00E03951"/>
    <w:rsid w:val="00E039EF"/>
    <w:rsid w:val="00E03E60"/>
    <w:rsid w:val="00E048FA"/>
    <w:rsid w:val="00E04D34"/>
    <w:rsid w:val="00E0600C"/>
    <w:rsid w:val="00E065F3"/>
    <w:rsid w:val="00E0732A"/>
    <w:rsid w:val="00E1114C"/>
    <w:rsid w:val="00E111A9"/>
    <w:rsid w:val="00E11708"/>
    <w:rsid w:val="00E11877"/>
    <w:rsid w:val="00E11CF5"/>
    <w:rsid w:val="00E1231E"/>
    <w:rsid w:val="00E1235C"/>
    <w:rsid w:val="00E1235D"/>
    <w:rsid w:val="00E1268E"/>
    <w:rsid w:val="00E12E86"/>
    <w:rsid w:val="00E13199"/>
    <w:rsid w:val="00E13408"/>
    <w:rsid w:val="00E13B1A"/>
    <w:rsid w:val="00E13CD4"/>
    <w:rsid w:val="00E14896"/>
    <w:rsid w:val="00E162BB"/>
    <w:rsid w:val="00E16FBB"/>
    <w:rsid w:val="00E174E2"/>
    <w:rsid w:val="00E20D9C"/>
    <w:rsid w:val="00E21312"/>
    <w:rsid w:val="00E2177D"/>
    <w:rsid w:val="00E21FF7"/>
    <w:rsid w:val="00E22ED5"/>
    <w:rsid w:val="00E23086"/>
    <w:rsid w:val="00E2333D"/>
    <w:rsid w:val="00E233D2"/>
    <w:rsid w:val="00E2461B"/>
    <w:rsid w:val="00E246F9"/>
    <w:rsid w:val="00E24BDC"/>
    <w:rsid w:val="00E24FA2"/>
    <w:rsid w:val="00E25296"/>
    <w:rsid w:val="00E25C21"/>
    <w:rsid w:val="00E2616C"/>
    <w:rsid w:val="00E2653B"/>
    <w:rsid w:val="00E26589"/>
    <w:rsid w:val="00E27198"/>
    <w:rsid w:val="00E301CF"/>
    <w:rsid w:val="00E30512"/>
    <w:rsid w:val="00E30533"/>
    <w:rsid w:val="00E3058B"/>
    <w:rsid w:val="00E3066D"/>
    <w:rsid w:val="00E3250E"/>
    <w:rsid w:val="00E328C6"/>
    <w:rsid w:val="00E3319C"/>
    <w:rsid w:val="00E33985"/>
    <w:rsid w:val="00E33C8C"/>
    <w:rsid w:val="00E34FC7"/>
    <w:rsid w:val="00E3518B"/>
    <w:rsid w:val="00E351B7"/>
    <w:rsid w:val="00E3539C"/>
    <w:rsid w:val="00E35648"/>
    <w:rsid w:val="00E36219"/>
    <w:rsid w:val="00E363FB"/>
    <w:rsid w:val="00E366FB"/>
    <w:rsid w:val="00E36A2A"/>
    <w:rsid w:val="00E37978"/>
    <w:rsid w:val="00E408F5"/>
    <w:rsid w:val="00E40DEA"/>
    <w:rsid w:val="00E4191F"/>
    <w:rsid w:val="00E41CFB"/>
    <w:rsid w:val="00E4236C"/>
    <w:rsid w:val="00E42B51"/>
    <w:rsid w:val="00E42DBF"/>
    <w:rsid w:val="00E436A1"/>
    <w:rsid w:val="00E43DF5"/>
    <w:rsid w:val="00E444C0"/>
    <w:rsid w:val="00E44D1F"/>
    <w:rsid w:val="00E4598E"/>
    <w:rsid w:val="00E469BA"/>
    <w:rsid w:val="00E46E0D"/>
    <w:rsid w:val="00E46E60"/>
    <w:rsid w:val="00E4700A"/>
    <w:rsid w:val="00E47894"/>
    <w:rsid w:val="00E47CEC"/>
    <w:rsid w:val="00E50012"/>
    <w:rsid w:val="00E505E3"/>
    <w:rsid w:val="00E507E4"/>
    <w:rsid w:val="00E508E6"/>
    <w:rsid w:val="00E50A14"/>
    <w:rsid w:val="00E50AA3"/>
    <w:rsid w:val="00E5178C"/>
    <w:rsid w:val="00E518B1"/>
    <w:rsid w:val="00E520E4"/>
    <w:rsid w:val="00E5301D"/>
    <w:rsid w:val="00E54893"/>
    <w:rsid w:val="00E55E23"/>
    <w:rsid w:val="00E5728D"/>
    <w:rsid w:val="00E6069D"/>
    <w:rsid w:val="00E60DE4"/>
    <w:rsid w:val="00E61073"/>
    <w:rsid w:val="00E61DB5"/>
    <w:rsid w:val="00E623E4"/>
    <w:rsid w:val="00E6324B"/>
    <w:rsid w:val="00E636FE"/>
    <w:rsid w:val="00E63CB5"/>
    <w:rsid w:val="00E63D86"/>
    <w:rsid w:val="00E640FC"/>
    <w:rsid w:val="00E64563"/>
    <w:rsid w:val="00E64737"/>
    <w:rsid w:val="00E64841"/>
    <w:rsid w:val="00E655A8"/>
    <w:rsid w:val="00E65A0F"/>
    <w:rsid w:val="00E65B0B"/>
    <w:rsid w:val="00E65E76"/>
    <w:rsid w:val="00E65F2A"/>
    <w:rsid w:val="00E66027"/>
    <w:rsid w:val="00E66070"/>
    <w:rsid w:val="00E66890"/>
    <w:rsid w:val="00E67284"/>
    <w:rsid w:val="00E677FB"/>
    <w:rsid w:val="00E72D3C"/>
    <w:rsid w:val="00E73FA8"/>
    <w:rsid w:val="00E75194"/>
    <w:rsid w:val="00E76022"/>
    <w:rsid w:val="00E76403"/>
    <w:rsid w:val="00E76ACB"/>
    <w:rsid w:val="00E76B79"/>
    <w:rsid w:val="00E76C84"/>
    <w:rsid w:val="00E775FE"/>
    <w:rsid w:val="00E77EEA"/>
    <w:rsid w:val="00E77FFC"/>
    <w:rsid w:val="00E802F5"/>
    <w:rsid w:val="00E80646"/>
    <w:rsid w:val="00E8087E"/>
    <w:rsid w:val="00E815CD"/>
    <w:rsid w:val="00E81C3A"/>
    <w:rsid w:val="00E81E05"/>
    <w:rsid w:val="00E826AA"/>
    <w:rsid w:val="00E82982"/>
    <w:rsid w:val="00E82AE6"/>
    <w:rsid w:val="00E82B2C"/>
    <w:rsid w:val="00E85222"/>
    <w:rsid w:val="00E8523F"/>
    <w:rsid w:val="00E859BC"/>
    <w:rsid w:val="00E859C7"/>
    <w:rsid w:val="00E8617F"/>
    <w:rsid w:val="00E86D2D"/>
    <w:rsid w:val="00E87246"/>
    <w:rsid w:val="00E87505"/>
    <w:rsid w:val="00E875DC"/>
    <w:rsid w:val="00E87C51"/>
    <w:rsid w:val="00E87E26"/>
    <w:rsid w:val="00E902F0"/>
    <w:rsid w:val="00E90471"/>
    <w:rsid w:val="00E90E58"/>
    <w:rsid w:val="00E910DA"/>
    <w:rsid w:val="00E91391"/>
    <w:rsid w:val="00E914DE"/>
    <w:rsid w:val="00E9227D"/>
    <w:rsid w:val="00E924E5"/>
    <w:rsid w:val="00E9361D"/>
    <w:rsid w:val="00E94366"/>
    <w:rsid w:val="00E944EF"/>
    <w:rsid w:val="00E945EA"/>
    <w:rsid w:val="00E94AD4"/>
    <w:rsid w:val="00E957C0"/>
    <w:rsid w:val="00E967CA"/>
    <w:rsid w:val="00E96F47"/>
    <w:rsid w:val="00E97057"/>
    <w:rsid w:val="00E97169"/>
    <w:rsid w:val="00E97372"/>
    <w:rsid w:val="00E973A2"/>
    <w:rsid w:val="00E97B6E"/>
    <w:rsid w:val="00EA0321"/>
    <w:rsid w:val="00EA1175"/>
    <w:rsid w:val="00EA23E0"/>
    <w:rsid w:val="00EA2868"/>
    <w:rsid w:val="00EA2A0A"/>
    <w:rsid w:val="00EA2E09"/>
    <w:rsid w:val="00EA3C61"/>
    <w:rsid w:val="00EA450F"/>
    <w:rsid w:val="00EA4899"/>
    <w:rsid w:val="00EA4DC8"/>
    <w:rsid w:val="00EA4F88"/>
    <w:rsid w:val="00EA5027"/>
    <w:rsid w:val="00EA61F8"/>
    <w:rsid w:val="00EA6574"/>
    <w:rsid w:val="00EA6B05"/>
    <w:rsid w:val="00EA7A68"/>
    <w:rsid w:val="00EA7BBE"/>
    <w:rsid w:val="00EB0280"/>
    <w:rsid w:val="00EB0E7C"/>
    <w:rsid w:val="00EB1E3F"/>
    <w:rsid w:val="00EB2372"/>
    <w:rsid w:val="00EB33BB"/>
    <w:rsid w:val="00EB35F1"/>
    <w:rsid w:val="00EB37D9"/>
    <w:rsid w:val="00EB3957"/>
    <w:rsid w:val="00EB3A35"/>
    <w:rsid w:val="00EB4307"/>
    <w:rsid w:val="00EB4913"/>
    <w:rsid w:val="00EB4E10"/>
    <w:rsid w:val="00EB5703"/>
    <w:rsid w:val="00EB688E"/>
    <w:rsid w:val="00EB702F"/>
    <w:rsid w:val="00EB7236"/>
    <w:rsid w:val="00EB7370"/>
    <w:rsid w:val="00EB7A00"/>
    <w:rsid w:val="00EC0456"/>
    <w:rsid w:val="00EC06D8"/>
    <w:rsid w:val="00EC0CAF"/>
    <w:rsid w:val="00EC1EE2"/>
    <w:rsid w:val="00EC211D"/>
    <w:rsid w:val="00EC3129"/>
    <w:rsid w:val="00EC451B"/>
    <w:rsid w:val="00EC46C6"/>
    <w:rsid w:val="00EC4753"/>
    <w:rsid w:val="00EC4995"/>
    <w:rsid w:val="00EC4B72"/>
    <w:rsid w:val="00EC4DFB"/>
    <w:rsid w:val="00EC4F1D"/>
    <w:rsid w:val="00EC532B"/>
    <w:rsid w:val="00EC58BB"/>
    <w:rsid w:val="00EC5F3D"/>
    <w:rsid w:val="00EC689E"/>
    <w:rsid w:val="00EC707C"/>
    <w:rsid w:val="00EC74CE"/>
    <w:rsid w:val="00EC75C1"/>
    <w:rsid w:val="00ED0C1A"/>
    <w:rsid w:val="00ED138E"/>
    <w:rsid w:val="00ED138F"/>
    <w:rsid w:val="00ED1A40"/>
    <w:rsid w:val="00ED225D"/>
    <w:rsid w:val="00ED28A0"/>
    <w:rsid w:val="00ED2C0C"/>
    <w:rsid w:val="00ED3192"/>
    <w:rsid w:val="00ED328D"/>
    <w:rsid w:val="00ED3DE3"/>
    <w:rsid w:val="00ED40E0"/>
    <w:rsid w:val="00ED427B"/>
    <w:rsid w:val="00ED4BC6"/>
    <w:rsid w:val="00ED50DA"/>
    <w:rsid w:val="00ED52C5"/>
    <w:rsid w:val="00ED54A7"/>
    <w:rsid w:val="00ED5B8F"/>
    <w:rsid w:val="00ED644F"/>
    <w:rsid w:val="00ED6CFE"/>
    <w:rsid w:val="00ED6DA3"/>
    <w:rsid w:val="00ED6E23"/>
    <w:rsid w:val="00ED7642"/>
    <w:rsid w:val="00ED7643"/>
    <w:rsid w:val="00ED7C53"/>
    <w:rsid w:val="00EE0066"/>
    <w:rsid w:val="00EE02A8"/>
    <w:rsid w:val="00EE0FAA"/>
    <w:rsid w:val="00EE1264"/>
    <w:rsid w:val="00EE1B2C"/>
    <w:rsid w:val="00EE1EDC"/>
    <w:rsid w:val="00EE204A"/>
    <w:rsid w:val="00EE254A"/>
    <w:rsid w:val="00EE3077"/>
    <w:rsid w:val="00EE3817"/>
    <w:rsid w:val="00EE3B02"/>
    <w:rsid w:val="00EE44F6"/>
    <w:rsid w:val="00EE45E8"/>
    <w:rsid w:val="00EE482B"/>
    <w:rsid w:val="00EE4E4C"/>
    <w:rsid w:val="00EE50A6"/>
    <w:rsid w:val="00EE55AD"/>
    <w:rsid w:val="00EE5AF4"/>
    <w:rsid w:val="00EE5C62"/>
    <w:rsid w:val="00EE629F"/>
    <w:rsid w:val="00EE77E6"/>
    <w:rsid w:val="00EF1006"/>
    <w:rsid w:val="00EF1088"/>
    <w:rsid w:val="00EF129D"/>
    <w:rsid w:val="00EF1678"/>
    <w:rsid w:val="00EF167C"/>
    <w:rsid w:val="00EF198C"/>
    <w:rsid w:val="00EF1B19"/>
    <w:rsid w:val="00EF265A"/>
    <w:rsid w:val="00EF2AA0"/>
    <w:rsid w:val="00EF2B78"/>
    <w:rsid w:val="00EF32B6"/>
    <w:rsid w:val="00EF32CB"/>
    <w:rsid w:val="00EF3A05"/>
    <w:rsid w:val="00EF5F8B"/>
    <w:rsid w:val="00EF642A"/>
    <w:rsid w:val="00EF73D0"/>
    <w:rsid w:val="00EF74C9"/>
    <w:rsid w:val="00EF79D3"/>
    <w:rsid w:val="00EF7B15"/>
    <w:rsid w:val="00F00C0A"/>
    <w:rsid w:val="00F0136B"/>
    <w:rsid w:val="00F01873"/>
    <w:rsid w:val="00F02217"/>
    <w:rsid w:val="00F0255B"/>
    <w:rsid w:val="00F02582"/>
    <w:rsid w:val="00F02C7A"/>
    <w:rsid w:val="00F0308A"/>
    <w:rsid w:val="00F033E8"/>
    <w:rsid w:val="00F0396C"/>
    <w:rsid w:val="00F03B01"/>
    <w:rsid w:val="00F04210"/>
    <w:rsid w:val="00F0490A"/>
    <w:rsid w:val="00F0512D"/>
    <w:rsid w:val="00F05B53"/>
    <w:rsid w:val="00F06047"/>
    <w:rsid w:val="00F06E3D"/>
    <w:rsid w:val="00F06EA9"/>
    <w:rsid w:val="00F079FC"/>
    <w:rsid w:val="00F07C12"/>
    <w:rsid w:val="00F07F1C"/>
    <w:rsid w:val="00F11395"/>
    <w:rsid w:val="00F1210A"/>
    <w:rsid w:val="00F12754"/>
    <w:rsid w:val="00F1282A"/>
    <w:rsid w:val="00F12CCB"/>
    <w:rsid w:val="00F1313B"/>
    <w:rsid w:val="00F13C33"/>
    <w:rsid w:val="00F145BD"/>
    <w:rsid w:val="00F14B1E"/>
    <w:rsid w:val="00F151B2"/>
    <w:rsid w:val="00F151FC"/>
    <w:rsid w:val="00F153DE"/>
    <w:rsid w:val="00F15521"/>
    <w:rsid w:val="00F156B4"/>
    <w:rsid w:val="00F16796"/>
    <w:rsid w:val="00F16BFD"/>
    <w:rsid w:val="00F16FFA"/>
    <w:rsid w:val="00F170AF"/>
    <w:rsid w:val="00F20348"/>
    <w:rsid w:val="00F208B9"/>
    <w:rsid w:val="00F20908"/>
    <w:rsid w:val="00F21A86"/>
    <w:rsid w:val="00F21F5A"/>
    <w:rsid w:val="00F22C05"/>
    <w:rsid w:val="00F22D51"/>
    <w:rsid w:val="00F22DD1"/>
    <w:rsid w:val="00F231D7"/>
    <w:rsid w:val="00F232C1"/>
    <w:rsid w:val="00F23451"/>
    <w:rsid w:val="00F23703"/>
    <w:rsid w:val="00F23A68"/>
    <w:rsid w:val="00F23C45"/>
    <w:rsid w:val="00F25851"/>
    <w:rsid w:val="00F25A96"/>
    <w:rsid w:val="00F25F67"/>
    <w:rsid w:val="00F265FD"/>
    <w:rsid w:val="00F26F15"/>
    <w:rsid w:val="00F271D7"/>
    <w:rsid w:val="00F277BF"/>
    <w:rsid w:val="00F278B2"/>
    <w:rsid w:val="00F27A30"/>
    <w:rsid w:val="00F27BE3"/>
    <w:rsid w:val="00F301F3"/>
    <w:rsid w:val="00F30590"/>
    <w:rsid w:val="00F3068D"/>
    <w:rsid w:val="00F3078C"/>
    <w:rsid w:val="00F3087C"/>
    <w:rsid w:val="00F3142C"/>
    <w:rsid w:val="00F3195D"/>
    <w:rsid w:val="00F31A20"/>
    <w:rsid w:val="00F31E51"/>
    <w:rsid w:val="00F33136"/>
    <w:rsid w:val="00F331C9"/>
    <w:rsid w:val="00F333D7"/>
    <w:rsid w:val="00F3388C"/>
    <w:rsid w:val="00F3412C"/>
    <w:rsid w:val="00F34179"/>
    <w:rsid w:val="00F3484E"/>
    <w:rsid w:val="00F3573A"/>
    <w:rsid w:val="00F35C45"/>
    <w:rsid w:val="00F36661"/>
    <w:rsid w:val="00F36919"/>
    <w:rsid w:val="00F36C3C"/>
    <w:rsid w:val="00F37637"/>
    <w:rsid w:val="00F402DE"/>
    <w:rsid w:val="00F402E6"/>
    <w:rsid w:val="00F40A7A"/>
    <w:rsid w:val="00F40BF7"/>
    <w:rsid w:val="00F4104A"/>
    <w:rsid w:val="00F412CF"/>
    <w:rsid w:val="00F41B28"/>
    <w:rsid w:val="00F41CFF"/>
    <w:rsid w:val="00F425EC"/>
    <w:rsid w:val="00F44C84"/>
    <w:rsid w:val="00F44F1A"/>
    <w:rsid w:val="00F454D5"/>
    <w:rsid w:val="00F4562A"/>
    <w:rsid w:val="00F46D9F"/>
    <w:rsid w:val="00F500EA"/>
    <w:rsid w:val="00F50933"/>
    <w:rsid w:val="00F50EA3"/>
    <w:rsid w:val="00F514C5"/>
    <w:rsid w:val="00F51BB9"/>
    <w:rsid w:val="00F51BE2"/>
    <w:rsid w:val="00F52613"/>
    <w:rsid w:val="00F5308B"/>
    <w:rsid w:val="00F5340A"/>
    <w:rsid w:val="00F54443"/>
    <w:rsid w:val="00F55478"/>
    <w:rsid w:val="00F554A0"/>
    <w:rsid w:val="00F56675"/>
    <w:rsid w:val="00F5693E"/>
    <w:rsid w:val="00F56AE4"/>
    <w:rsid w:val="00F56C03"/>
    <w:rsid w:val="00F5757E"/>
    <w:rsid w:val="00F576FB"/>
    <w:rsid w:val="00F602B4"/>
    <w:rsid w:val="00F613B8"/>
    <w:rsid w:val="00F61677"/>
    <w:rsid w:val="00F61921"/>
    <w:rsid w:val="00F61974"/>
    <w:rsid w:val="00F622DC"/>
    <w:rsid w:val="00F6498E"/>
    <w:rsid w:val="00F64B5B"/>
    <w:rsid w:val="00F64BE2"/>
    <w:rsid w:val="00F657CE"/>
    <w:rsid w:val="00F65FB1"/>
    <w:rsid w:val="00F6612D"/>
    <w:rsid w:val="00F667F9"/>
    <w:rsid w:val="00F66A2D"/>
    <w:rsid w:val="00F66AB2"/>
    <w:rsid w:val="00F66BBE"/>
    <w:rsid w:val="00F673FA"/>
    <w:rsid w:val="00F676C9"/>
    <w:rsid w:val="00F7005D"/>
    <w:rsid w:val="00F70E39"/>
    <w:rsid w:val="00F7104F"/>
    <w:rsid w:val="00F713B3"/>
    <w:rsid w:val="00F72761"/>
    <w:rsid w:val="00F734DE"/>
    <w:rsid w:val="00F73C23"/>
    <w:rsid w:val="00F748C4"/>
    <w:rsid w:val="00F74B78"/>
    <w:rsid w:val="00F74EFF"/>
    <w:rsid w:val="00F75BFD"/>
    <w:rsid w:val="00F75FFB"/>
    <w:rsid w:val="00F76D09"/>
    <w:rsid w:val="00F76E40"/>
    <w:rsid w:val="00F77257"/>
    <w:rsid w:val="00F7798C"/>
    <w:rsid w:val="00F77B1B"/>
    <w:rsid w:val="00F77E4C"/>
    <w:rsid w:val="00F802E1"/>
    <w:rsid w:val="00F80683"/>
    <w:rsid w:val="00F808B2"/>
    <w:rsid w:val="00F80C4F"/>
    <w:rsid w:val="00F811B7"/>
    <w:rsid w:val="00F834AA"/>
    <w:rsid w:val="00F83DA2"/>
    <w:rsid w:val="00F83F28"/>
    <w:rsid w:val="00F83F71"/>
    <w:rsid w:val="00F840F9"/>
    <w:rsid w:val="00F843DE"/>
    <w:rsid w:val="00F852A6"/>
    <w:rsid w:val="00F85350"/>
    <w:rsid w:val="00F85669"/>
    <w:rsid w:val="00F85970"/>
    <w:rsid w:val="00F85C8E"/>
    <w:rsid w:val="00F861BF"/>
    <w:rsid w:val="00F862E9"/>
    <w:rsid w:val="00F8676F"/>
    <w:rsid w:val="00F86F43"/>
    <w:rsid w:val="00F872A3"/>
    <w:rsid w:val="00F874E4"/>
    <w:rsid w:val="00F8760D"/>
    <w:rsid w:val="00F87DDC"/>
    <w:rsid w:val="00F90C2D"/>
    <w:rsid w:val="00F9105A"/>
    <w:rsid w:val="00F9157E"/>
    <w:rsid w:val="00F91B24"/>
    <w:rsid w:val="00F91C8A"/>
    <w:rsid w:val="00F9210E"/>
    <w:rsid w:val="00F9287F"/>
    <w:rsid w:val="00F92B64"/>
    <w:rsid w:val="00F92B68"/>
    <w:rsid w:val="00F93169"/>
    <w:rsid w:val="00F938B0"/>
    <w:rsid w:val="00F93AA1"/>
    <w:rsid w:val="00F9402A"/>
    <w:rsid w:val="00F94361"/>
    <w:rsid w:val="00F945C0"/>
    <w:rsid w:val="00F94692"/>
    <w:rsid w:val="00F95285"/>
    <w:rsid w:val="00F95970"/>
    <w:rsid w:val="00F961E6"/>
    <w:rsid w:val="00F9733A"/>
    <w:rsid w:val="00F97A64"/>
    <w:rsid w:val="00F97AD0"/>
    <w:rsid w:val="00FA0D79"/>
    <w:rsid w:val="00FA0FB9"/>
    <w:rsid w:val="00FA1404"/>
    <w:rsid w:val="00FA14E6"/>
    <w:rsid w:val="00FA1DB2"/>
    <w:rsid w:val="00FA1F8C"/>
    <w:rsid w:val="00FA2CA9"/>
    <w:rsid w:val="00FA2E89"/>
    <w:rsid w:val="00FA37A0"/>
    <w:rsid w:val="00FA4013"/>
    <w:rsid w:val="00FA4F00"/>
    <w:rsid w:val="00FA55BE"/>
    <w:rsid w:val="00FA5963"/>
    <w:rsid w:val="00FA73A5"/>
    <w:rsid w:val="00FA780C"/>
    <w:rsid w:val="00FA79AB"/>
    <w:rsid w:val="00FA7FB2"/>
    <w:rsid w:val="00FB0567"/>
    <w:rsid w:val="00FB0669"/>
    <w:rsid w:val="00FB0928"/>
    <w:rsid w:val="00FB1276"/>
    <w:rsid w:val="00FB1CF9"/>
    <w:rsid w:val="00FB29C6"/>
    <w:rsid w:val="00FB2E2C"/>
    <w:rsid w:val="00FB3CC2"/>
    <w:rsid w:val="00FB4A1D"/>
    <w:rsid w:val="00FB5873"/>
    <w:rsid w:val="00FB5CA7"/>
    <w:rsid w:val="00FB5EDB"/>
    <w:rsid w:val="00FB67D6"/>
    <w:rsid w:val="00FB6DAB"/>
    <w:rsid w:val="00FB7C75"/>
    <w:rsid w:val="00FB7CD3"/>
    <w:rsid w:val="00FC0BF1"/>
    <w:rsid w:val="00FC0D0A"/>
    <w:rsid w:val="00FC0FC8"/>
    <w:rsid w:val="00FC17DB"/>
    <w:rsid w:val="00FC2608"/>
    <w:rsid w:val="00FC3465"/>
    <w:rsid w:val="00FC3542"/>
    <w:rsid w:val="00FC37C6"/>
    <w:rsid w:val="00FC4490"/>
    <w:rsid w:val="00FC4802"/>
    <w:rsid w:val="00FC50D5"/>
    <w:rsid w:val="00FC522D"/>
    <w:rsid w:val="00FC54CB"/>
    <w:rsid w:val="00FC5EB2"/>
    <w:rsid w:val="00FC6985"/>
    <w:rsid w:val="00FC6CB4"/>
    <w:rsid w:val="00FC7115"/>
    <w:rsid w:val="00FC73CC"/>
    <w:rsid w:val="00FC7A53"/>
    <w:rsid w:val="00FD015A"/>
    <w:rsid w:val="00FD01C4"/>
    <w:rsid w:val="00FD057D"/>
    <w:rsid w:val="00FD061F"/>
    <w:rsid w:val="00FD0900"/>
    <w:rsid w:val="00FD0D92"/>
    <w:rsid w:val="00FD151B"/>
    <w:rsid w:val="00FD17B2"/>
    <w:rsid w:val="00FD1914"/>
    <w:rsid w:val="00FD2156"/>
    <w:rsid w:val="00FD3029"/>
    <w:rsid w:val="00FD3491"/>
    <w:rsid w:val="00FD34D4"/>
    <w:rsid w:val="00FD34ED"/>
    <w:rsid w:val="00FD4245"/>
    <w:rsid w:val="00FD43A3"/>
    <w:rsid w:val="00FD5251"/>
    <w:rsid w:val="00FD530D"/>
    <w:rsid w:val="00FD54C3"/>
    <w:rsid w:val="00FD5909"/>
    <w:rsid w:val="00FD59C5"/>
    <w:rsid w:val="00FD59D4"/>
    <w:rsid w:val="00FD5AD3"/>
    <w:rsid w:val="00FD6275"/>
    <w:rsid w:val="00FD655C"/>
    <w:rsid w:val="00FD683B"/>
    <w:rsid w:val="00FD68C5"/>
    <w:rsid w:val="00FD778E"/>
    <w:rsid w:val="00FE0269"/>
    <w:rsid w:val="00FE0BAD"/>
    <w:rsid w:val="00FE0C38"/>
    <w:rsid w:val="00FE1367"/>
    <w:rsid w:val="00FE1393"/>
    <w:rsid w:val="00FE1B18"/>
    <w:rsid w:val="00FE1B99"/>
    <w:rsid w:val="00FE2396"/>
    <w:rsid w:val="00FE2AF5"/>
    <w:rsid w:val="00FE3B50"/>
    <w:rsid w:val="00FE3EEE"/>
    <w:rsid w:val="00FE43B2"/>
    <w:rsid w:val="00FE49F4"/>
    <w:rsid w:val="00FE4A94"/>
    <w:rsid w:val="00FE51B4"/>
    <w:rsid w:val="00FE59D7"/>
    <w:rsid w:val="00FE5CBB"/>
    <w:rsid w:val="00FE5D5F"/>
    <w:rsid w:val="00FE602D"/>
    <w:rsid w:val="00FE6050"/>
    <w:rsid w:val="00FE60BF"/>
    <w:rsid w:val="00FE6482"/>
    <w:rsid w:val="00FE6DDE"/>
    <w:rsid w:val="00FE7267"/>
    <w:rsid w:val="00FE78ED"/>
    <w:rsid w:val="00FE7952"/>
    <w:rsid w:val="00FE7B16"/>
    <w:rsid w:val="00FE7EEF"/>
    <w:rsid w:val="00FF00BA"/>
    <w:rsid w:val="00FF0159"/>
    <w:rsid w:val="00FF0470"/>
    <w:rsid w:val="00FF07D6"/>
    <w:rsid w:val="00FF0E1D"/>
    <w:rsid w:val="00FF0FDB"/>
    <w:rsid w:val="00FF15BA"/>
    <w:rsid w:val="00FF26D4"/>
    <w:rsid w:val="00FF2A7A"/>
    <w:rsid w:val="00FF3998"/>
    <w:rsid w:val="00FF42C2"/>
    <w:rsid w:val="00FF4C28"/>
    <w:rsid w:val="00FF5F43"/>
    <w:rsid w:val="00FF6435"/>
    <w:rsid w:val="00FF6630"/>
    <w:rsid w:val="00FF7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543E9"/>
  <w15:docId w15:val="{E02CCAC5-1450-4656-8F9E-D4BCF2975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87697"/>
  </w:style>
  <w:style w:type="paragraph" w:styleId="11">
    <w:name w:val="heading 1"/>
    <w:basedOn w:val="a3"/>
    <w:next w:val="a3"/>
    <w:link w:val="12"/>
    <w:uiPriority w:val="9"/>
    <w:qFormat/>
    <w:rsid w:val="00EF74C9"/>
    <w:pPr>
      <w:keepNext/>
      <w:spacing w:before="240" w:after="60"/>
      <w:outlineLvl w:val="0"/>
    </w:pPr>
    <w:rPr>
      <w:rFonts w:ascii="Arial" w:hAnsi="Arial" w:cs="Arial"/>
      <w:b/>
      <w:bCs/>
      <w:kern w:val="32"/>
      <w:sz w:val="32"/>
      <w:szCs w:val="32"/>
    </w:rPr>
  </w:style>
  <w:style w:type="paragraph" w:styleId="2">
    <w:name w:val="heading 2"/>
    <w:basedOn w:val="a3"/>
    <w:next w:val="a3"/>
    <w:link w:val="20"/>
    <w:uiPriority w:val="9"/>
    <w:unhideWhenUsed/>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3"/>
    <w:next w:val="a3"/>
    <w:link w:val="30"/>
    <w:uiPriority w:val="9"/>
    <w:unhideWhenUsed/>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3"/>
    <w:next w:val="a3"/>
    <w:link w:val="40"/>
    <w:uiPriority w:val="9"/>
    <w:semiHidden/>
    <w:unhideWhenUsed/>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basedOn w:val="a3"/>
    <w:next w:val="a3"/>
    <w:link w:val="50"/>
    <w:uiPriority w:val="9"/>
    <w:semiHidden/>
    <w:unhideWhenUsed/>
    <w:qFormat/>
    <w:rsid w:val="00EF74C9"/>
    <w:pPr>
      <w:keepNext/>
      <w:ind w:firstLine="5940"/>
      <w:outlineLvl w:val="4"/>
    </w:pPr>
    <w:rPr>
      <w:caps/>
      <w:sz w:val="28"/>
      <w:szCs w:val="28"/>
    </w:rPr>
  </w:style>
  <w:style w:type="paragraph" w:styleId="60">
    <w:name w:val="heading 6"/>
    <w:basedOn w:val="a3"/>
    <w:next w:val="a3"/>
    <w:link w:val="61"/>
    <w:uiPriority w:val="9"/>
    <w:semiHidden/>
    <w:unhideWhenUsed/>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uiPriority w:val="9"/>
    <w:qFormat/>
    <w:rsid w:val="00EF74C9"/>
    <w:pPr>
      <w:spacing w:before="240" w:after="60"/>
      <w:outlineLvl w:val="6"/>
    </w:pPr>
  </w:style>
  <w:style w:type="paragraph" w:styleId="8">
    <w:name w:val="heading 8"/>
    <w:basedOn w:val="a3"/>
    <w:next w:val="a3"/>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iPriority w:val="9"/>
    <w:semiHidden/>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7">
    <w:name w:val="Title"/>
    <w:basedOn w:val="a3"/>
    <w:link w:val="a8"/>
    <w:uiPriority w:val="10"/>
    <w:qFormat/>
    <w:rsid w:val="00EF74C9"/>
    <w:pPr>
      <w:jc w:val="center"/>
    </w:pPr>
    <w:rPr>
      <w:sz w:val="28"/>
      <w:szCs w:val="20"/>
    </w:rPr>
  </w:style>
  <w:style w:type="character" w:customStyle="1" w:styleId="12">
    <w:name w:val="Заголовок 1 Знак"/>
    <w:basedOn w:val="a4"/>
    <w:link w:val="11"/>
    <w:uiPriority w:val="99"/>
    <w:rsid w:val="00EF74C9"/>
    <w:rPr>
      <w:rFonts w:ascii="Arial" w:eastAsia="Times New Roman" w:hAnsi="Arial" w:cs="Arial"/>
      <w:b/>
      <w:bCs/>
      <w:kern w:val="32"/>
      <w:sz w:val="32"/>
      <w:szCs w:val="32"/>
      <w:lang w:eastAsia="ru-RU"/>
    </w:rPr>
  </w:style>
  <w:style w:type="character" w:customStyle="1" w:styleId="20">
    <w:name w:val="Заголовок 2 Знак"/>
    <w:basedOn w:val="a4"/>
    <w:link w:val="2"/>
    <w:uiPriority w:val="9"/>
    <w:rsid w:val="00EF74C9"/>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F74C9"/>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4"/>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pPr>
    <w:rPr>
      <w:b/>
      <w:bCs/>
    </w:rPr>
  </w:style>
  <w:style w:type="paragraph" w:styleId="a9">
    <w:name w:val="List Paragraph"/>
    <w:aliases w:val="Bullet List,FooterText,numbered,Paragraphe de liste1,lp1,Num Bullet 1,Table Number Paragraph,Bullet Number,Bulletr List Paragraph,列出段落,列出段落1,List Paragraph2,List Paragraph21,Listeafsnit1,Parágrafo da Lista1,Bullet list,List Paragraph,Ref,1"/>
    <w:basedOn w:val="a3"/>
    <w:link w:val="aa"/>
    <w:uiPriority w:val="34"/>
    <w:qFormat/>
    <w:rsid w:val="00C47760"/>
    <w:pPr>
      <w:ind w:left="720"/>
      <w:contextualSpacing/>
    </w:pPr>
  </w:style>
  <w:style w:type="character" w:customStyle="1" w:styleId="a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9"/>
    <w:uiPriority w:val="34"/>
    <w:qFormat/>
    <w:locked/>
    <w:rsid w:val="00C6337A"/>
    <w:rPr>
      <w:rFonts w:ascii="Times New Roman" w:eastAsia="Times New Roman" w:hAnsi="Times New Roman" w:cs="Times New Roman"/>
      <w:sz w:val="24"/>
      <w:szCs w:val="24"/>
      <w:lang w:eastAsia="ru-RU"/>
    </w:rPr>
  </w:style>
  <w:style w:type="paragraph" w:styleId="ab">
    <w:name w:val="Body Text Indent"/>
    <w:basedOn w:val="a3"/>
    <w:link w:val="ac"/>
    <w:uiPriority w:val="99"/>
    <w:rsid w:val="00EF74C9"/>
    <w:pPr>
      <w:widowControl w:val="0"/>
      <w:autoSpaceDE w:val="0"/>
      <w:autoSpaceDN w:val="0"/>
      <w:adjustRightInd w:val="0"/>
      <w:spacing w:after="120" w:line="360" w:lineRule="auto"/>
      <w:ind w:left="283" w:firstLine="720"/>
      <w:jc w:val="both"/>
    </w:pPr>
  </w:style>
  <w:style w:type="character" w:customStyle="1" w:styleId="ac">
    <w:name w:val="Основной текст с отступом Знак"/>
    <w:basedOn w:val="a4"/>
    <w:link w:val="ab"/>
    <w:uiPriority w:val="99"/>
    <w:rsid w:val="00EF74C9"/>
    <w:rPr>
      <w:rFonts w:ascii="Times New Roman" w:eastAsia="Times New Roman" w:hAnsi="Times New Roman" w:cs="Times New Roman"/>
      <w:sz w:val="24"/>
      <w:szCs w:val="24"/>
      <w:lang w:eastAsia="ru-RU"/>
    </w:rPr>
  </w:style>
  <w:style w:type="paragraph" w:styleId="31">
    <w:name w:val="Body Text Indent 3"/>
    <w:basedOn w:val="a3"/>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4"/>
    <w:link w:val="31"/>
    <w:uiPriority w:val="99"/>
    <w:rsid w:val="00EF74C9"/>
    <w:rPr>
      <w:rFonts w:ascii="Times New Roman" w:eastAsia="Times New Roman" w:hAnsi="Times New Roman" w:cs="Times New Roman"/>
      <w:sz w:val="28"/>
      <w:szCs w:val="28"/>
      <w:lang w:eastAsia="ru-RU"/>
    </w:rPr>
  </w:style>
  <w:style w:type="paragraph" w:styleId="ad">
    <w:name w:val="Body Text"/>
    <w:aliases w:val="Список 1,Body Text Char"/>
    <w:basedOn w:val="a3"/>
    <w:link w:val="13"/>
    <w:uiPriority w:val="99"/>
    <w:qFormat/>
    <w:rsid w:val="00EF74C9"/>
    <w:pPr>
      <w:widowControl w:val="0"/>
      <w:autoSpaceDE w:val="0"/>
      <w:autoSpaceDN w:val="0"/>
      <w:adjustRightInd w:val="0"/>
      <w:jc w:val="both"/>
    </w:pPr>
    <w:rPr>
      <w:color w:val="000000"/>
      <w:sz w:val="28"/>
      <w:szCs w:val="28"/>
    </w:rPr>
  </w:style>
  <w:style w:type="character" w:customStyle="1" w:styleId="13">
    <w:name w:val="Основной текст Знак1"/>
    <w:aliases w:val="Список 1 Знак1,Body Text Char Знак1"/>
    <w:link w:val="ad"/>
    <w:rsid w:val="00EF74C9"/>
    <w:rPr>
      <w:rFonts w:ascii="Times New Roman" w:eastAsia="Times New Roman" w:hAnsi="Times New Roman" w:cs="Times New Roman"/>
      <w:color w:val="000000"/>
      <w:sz w:val="28"/>
      <w:szCs w:val="28"/>
    </w:rPr>
  </w:style>
  <w:style w:type="character" w:customStyle="1" w:styleId="ae">
    <w:name w:val="Основной текст Знак"/>
    <w:aliases w:val="Список 1 Знак,Body Text Char Знак"/>
    <w:basedOn w:val="a4"/>
    <w:uiPriority w:val="99"/>
    <w:rsid w:val="00EF74C9"/>
    <w:rPr>
      <w:rFonts w:ascii="Times New Roman" w:eastAsia="Times New Roman" w:hAnsi="Times New Roman" w:cs="Times New Roman"/>
      <w:sz w:val="24"/>
      <w:szCs w:val="24"/>
      <w:lang w:eastAsia="ru-RU"/>
    </w:rPr>
  </w:style>
  <w:style w:type="paragraph" w:customStyle="1" w:styleId="14">
    <w:name w:val="Обычный1"/>
    <w:uiPriority w:val="99"/>
    <w:rsid w:val="00EF74C9"/>
    <w:pPr>
      <w:widowControl w:val="0"/>
      <w:ind w:left="120" w:firstLine="560"/>
    </w:pPr>
    <w:rPr>
      <w:rFonts w:ascii="Arial" w:hAnsi="Arial"/>
      <w:szCs w:val="20"/>
    </w:rPr>
  </w:style>
  <w:style w:type="paragraph" w:styleId="33">
    <w:name w:val="Body Text 3"/>
    <w:basedOn w:val="a3"/>
    <w:link w:val="34"/>
    <w:uiPriority w:val="99"/>
    <w:rsid w:val="00EF74C9"/>
    <w:pPr>
      <w:spacing w:after="120"/>
    </w:pPr>
    <w:rPr>
      <w:sz w:val="16"/>
      <w:szCs w:val="16"/>
    </w:rPr>
  </w:style>
  <w:style w:type="character" w:customStyle="1" w:styleId="34">
    <w:name w:val="Основной текст 3 Знак"/>
    <w:basedOn w:val="a4"/>
    <w:link w:val="33"/>
    <w:uiPriority w:val="99"/>
    <w:rsid w:val="00EF74C9"/>
    <w:rPr>
      <w:rFonts w:ascii="Times New Roman" w:eastAsia="Times New Roman" w:hAnsi="Times New Roman" w:cs="Times New Roman"/>
      <w:sz w:val="16"/>
      <w:szCs w:val="16"/>
      <w:lang w:eastAsia="ru-RU"/>
    </w:rPr>
  </w:style>
  <w:style w:type="character" w:customStyle="1" w:styleId="a8">
    <w:name w:val="Заголовок Знак"/>
    <w:basedOn w:val="a4"/>
    <w:link w:val="a7"/>
    <w:uiPriority w:val="99"/>
    <w:rsid w:val="00EF74C9"/>
    <w:rPr>
      <w:rFonts w:ascii="Times New Roman" w:eastAsia="Times New Roman" w:hAnsi="Times New Roman" w:cs="Times New Roman"/>
      <w:sz w:val="28"/>
      <w:szCs w:val="20"/>
      <w:lang w:eastAsia="ru-RU"/>
    </w:rPr>
  </w:style>
  <w:style w:type="paragraph" w:styleId="af">
    <w:name w:val="header"/>
    <w:aliases w:val="Знак1"/>
    <w:basedOn w:val="a3"/>
    <w:link w:val="af0"/>
    <w:uiPriority w:val="99"/>
    <w:rsid w:val="00EF74C9"/>
    <w:pPr>
      <w:tabs>
        <w:tab w:val="center" w:pos="4677"/>
        <w:tab w:val="right" w:pos="9355"/>
      </w:tabs>
    </w:pPr>
  </w:style>
  <w:style w:type="character" w:customStyle="1" w:styleId="af0">
    <w:name w:val="Верхний колонтитул Знак"/>
    <w:aliases w:val="Знак1 Знак"/>
    <w:basedOn w:val="a4"/>
    <w:link w:val="af"/>
    <w:uiPriority w:val="99"/>
    <w:rsid w:val="00EF74C9"/>
    <w:rPr>
      <w:rFonts w:ascii="Times New Roman" w:eastAsia="Times New Roman" w:hAnsi="Times New Roman" w:cs="Times New Roman"/>
      <w:sz w:val="24"/>
      <w:szCs w:val="24"/>
      <w:lang w:eastAsia="ru-RU"/>
    </w:rPr>
  </w:style>
  <w:style w:type="character" w:styleId="af1">
    <w:name w:val="page number"/>
    <w:basedOn w:val="a4"/>
    <w:rsid w:val="00EF74C9"/>
  </w:style>
  <w:style w:type="paragraph" w:customStyle="1" w:styleId="310">
    <w:name w:val="Основной текст с отступом 31"/>
    <w:basedOn w:val="14"/>
    <w:uiPriority w:val="99"/>
    <w:rsid w:val="00EF74C9"/>
    <w:pPr>
      <w:spacing w:line="360" w:lineRule="auto"/>
      <w:ind w:left="0" w:firstLine="709"/>
      <w:jc w:val="both"/>
    </w:pPr>
  </w:style>
  <w:style w:type="paragraph" w:customStyle="1" w:styleId="21">
    <w:name w:val="Текст_начало_2"/>
    <w:basedOn w:val="a3"/>
    <w:uiPriority w:val="99"/>
    <w:rsid w:val="00EF74C9"/>
    <w:pPr>
      <w:spacing w:line="360" w:lineRule="exact"/>
      <w:jc w:val="both"/>
    </w:pPr>
    <w:rPr>
      <w:rFonts w:ascii="Arial" w:hAnsi="Arial"/>
      <w:szCs w:val="20"/>
      <w:lang w:val="en-GB"/>
    </w:rPr>
  </w:style>
  <w:style w:type="paragraph" w:customStyle="1" w:styleId="BodyText21">
    <w:name w:val="Body Text 21"/>
    <w:basedOn w:val="14"/>
    <w:uiPriority w:val="99"/>
    <w:rsid w:val="00EF74C9"/>
    <w:pPr>
      <w:spacing w:line="360" w:lineRule="auto"/>
      <w:ind w:left="0" w:firstLine="851"/>
      <w:jc w:val="both"/>
    </w:pPr>
  </w:style>
  <w:style w:type="paragraph" w:styleId="af2">
    <w:name w:val="footer"/>
    <w:basedOn w:val="a3"/>
    <w:link w:val="af3"/>
    <w:uiPriority w:val="99"/>
    <w:rsid w:val="00EF74C9"/>
    <w:pPr>
      <w:tabs>
        <w:tab w:val="center" w:pos="4677"/>
        <w:tab w:val="right" w:pos="9355"/>
      </w:tabs>
    </w:pPr>
  </w:style>
  <w:style w:type="character" w:customStyle="1" w:styleId="af3">
    <w:name w:val="Нижний колонтитул Знак"/>
    <w:basedOn w:val="a4"/>
    <w:link w:val="af2"/>
    <w:uiPriority w:val="99"/>
    <w:rsid w:val="00EF74C9"/>
    <w:rPr>
      <w:rFonts w:ascii="Times New Roman" w:eastAsia="Times New Roman" w:hAnsi="Times New Roman" w:cs="Times New Roman"/>
      <w:sz w:val="24"/>
      <w:szCs w:val="24"/>
      <w:lang w:eastAsia="ru-RU"/>
    </w:rPr>
  </w:style>
  <w:style w:type="paragraph" w:styleId="22">
    <w:name w:val="Body Text 2"/>
    <w:basedOn w:val="a3"/>
    <w:link w:val="23"/>
    <w:uiPriority w:val="99"/>
    <w:rsid w:val="00EF74C9"/>
    <w:pPr>
      <w:jc w:val="both"/>
    </w:pPr>
    <w:rPr>
      <w:sz w:val="28"/>
      <w:szCs w:val="28"/>
    </w:rPr>
  </w:style>
  <w:style w:type="character" w:customStyle="1" w:styleId="23">
    <w:name w:val="Основной текст 2 Знак"/>
    <w:basedOn w:val="a4"/>
    <w:link w:val="22"/>
    <w:uiPriority w:val="99"/>
    <w:rsid w:val="00EF74C9"/>
    <w:rPr>
      <w:rFonts w:ascii="Times New Roman" w:eastAsia="Times New Roman" w:hAnsi="Times New Roman" w:cs="Times New Roman"/>
      <w:sz w:val="28"/>
      <w:szCs w:val="28"/>
      <w:lang w:eastAsia="ru-RU"/>
    </w:rPr>
  </w:style>
  <w:style w:type="paragraph" w:styleId="af4">
    <w:name w:val="Balloon Text"/>
    <w:basedOn w:val="a3"/>
    <w:link w:val="af5"/>
    <w:uiPriority w:val="99"/>
    <w:semiHidden/>
    <w:rsid w:val="00EF74C9"/>
    <w:rPr>
      <w:rFonts w:ascii="Tahoma" w:hAnsi="Tahoma" w:cs="Tahoma"/>
      <w:sz w:val="16"/>
      <w:szCs w:val="16"/>
    </w:rPr>
  </w:style>
  <w:style w:type="character" w:customStyle="1" w:styleId="af5">
    <w:name w:val="Текст выноски Знак"/>
    <w:basedOn w:val="a4"/>
    <w:link w:val="af4"/>
    <w:uiPriority w:val="99"/>
    <w:semiHidden/>
    <w:rsid w:val="00EF74C9"/>
    <w:rPr>
      <w:rFonts w:ascii="Tahoma" w:eastAsia="Times New Roman" w:hAnsi="Tahoma" w:cs="Tahoma"/>
      <w:sz w:val="16"/>
      <w:szCs w:val="16"/>
      <w:lang w:eastAsia="ru-RU"/>
    </w:rPr>
  </w:style>
  <w:style w:type="paragraph" w:styleId="24">
    <w:name w:val="Body Text Indent 2"/>
    <w:basedOn w:val="a3"/>
    <w:link w:val="25"/>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4"/>
    <w:link w:val="24"/>
    <w:uiPriority w:val="99"/>
    <w:rsid w:val="00EF74C9"/>
    <w:rPr>
      <w:rFonts w:ascii="Times New Roman" w:eastAsia="Times New Roman" w:hAnsi="Times New Roman" w:cs="Times New Roman"/>
      <w:color w:val="000000"/>
      <w:spacing w:val="-1"/>
      <w:sz w:val="28"/>
      <w:szCs w:val="28"/>
      <w:lang w:eastAsia="ru-RU"/>
    </w:rPr>
  </w:style>
  <w:style w:type="paragraph" w:styleId="af6">
    <w:name w:val="Block Text"/>
    <w:basedOn w:val="a3"/>
    <w:uiPriority w:val="99"/>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jc w:val="center"/>
    </w:pPr>
    <w:rPr>
      <w:sz w:val="64"/>
      <w:szCs w:val="20"/>
    </w:rPr>
  </w:style>
  <w:style w:type="paragraph" w:customStyle="1" w:styleId="ConsNormal">
    <w:name w:val="ConsNormal"/>
    <w:link w:val="ConsNormal0"/>
    <w:rsid w:val="00EF74C9"/>
    <w:pPr>
      <w:widowControl w:val="0"/>
      <w:autoSpaceDE w:val="0"/>
      <w:autoSpaceDN w:val="0"/>
      <w:adjustRightInd w:val="0"/>
      <w:ind w:right="19772" w:firstLine="720"/>
    </w:pPr>
    <w:rPr>
      <w:rFonts w:ascii="Arial" w:hAnsi="Arial" w:cs="Arial"/>
      <w:sz w:val="20"/>
      <w:szCs w:val="20"/>
    </w:rPr>
  </w:style>
  <w:style w:type="character" w:customStyle="1" w:styleId="ConsNormal0">
    <w:name w:val="ConsNormal Знак"/>
    <w:basedOn w:val="a4"/>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pPr>
    <w:rPr>
      <w:rFonts w:ascii="Arial" w:hAnsi="Arial" w:cs="Arial"/>
      <w:b/>
      <w:bCs/>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uiPriority w:val="99"/>
    <w:qFormat/>
    <w:rsid w:val="00EF74C9"/>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uiPriority w:val="99"/>
    <w:rsid w:val="00EF74C9"/>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qFormat/>
    <w:rsid w:val="00EF74C9"/>
    <w:rPr>
      <w:vertAlign w:val="superscript"/>
    </w:rPr>
  </w:style>
  <w:style w:type="paragraph" w:customStyle="1" w:styleId="ConsPlusNormal">
    <w:name w:val="ConsPlusNormal"/>
    <w:link w:val="ConsPlusNormal0"/>
    <w:rsid w:val="00EF74C9"/>
    <w:pPr>
      <w:autoSpaceDE w:val="0"/>
      <w:autoSpaceDN w:val="0"/>
      <w:adjustRightInd w:val="0"/>
    </w:pPr>
    <w:rPr>
      <w:rFonts w:ascii="Arial" w:hAnsi="Arial" w:cs="Arial"/>
      <w:sz w:val="20"/>
      <w:szCs w:val="20"/>
    </w:rPr>
  </w:style>
  <w:style w:type="paragraph" w:customStyle="1" w:styleId="26">
    <w:name w:val="Обычный2"/>
    <w:uiPriority w:val="99"/>
    <w:rsid w:val="00EF74C9"/>
    <w:pPr>
      <w:widowControl w:val="0"/>
      <w:ind w:left="120" w:firstLine="560"/>
    </w:pPr>
    <w:rPr>
      <w:rFonts w:ascii="Arial" w:hAnsi="Arial" w:cs="Arial"/>
    </w:rPr>
  </w:style>
  <w:style w:type="paragraph" w:customStyle="1" w:styleId="210">
    <w:name w:val="Основной текст 21"/>
    <w:basedOn w:val="a3"/>
    <w:uiPriority w:val="99"/>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a">
    <w:name w:val="Обычный.Нормальный абзац Знак"/>
    <w:uiPriority w:val="99"/>
    <w:rsid w:val="00EF74C9"/>
    <w:pPr>
      <w:widowControl w:val="0"/>
      <w:ind w:firstLine="709"/>
      <w:jc w:val="both"/>
    </w:pPr>
    <w:rPr>
      <w:snapToGrid w:val="0"/>
      <w:szCs w:val="20"/>
    </w:rPr>
  </w:style>
  <w:style w:type="paragraph" w:customStyle="1" w:styleId="110">
    <w:name w:val="Обычный11"/>
    <w:uiPriority w:val="99"/>
    <w:rsid w:val="00EF74C9"/>
    <w:pPr>
      <w:widowControl w:val="0"/>
      <w:spacing w:before="100" w:after="100"/>
    </w:pPr>
    <w:rPr>
      <w:snapToGrid w:val="0"/>
      <w:szCs w:val="20"/>
    </w:rPr>
  </w:style>
  <w:style w:type="paragraph" w:styleId="afb">
    <w:name w:val="No Spacing"/>
    <w:link w:val="afc"/>
    <w:uiPriority w:val="1"/>
    <w:qFormat/>
    <w:rsid w:val="00EF74C9"/>
    <w:pPr>
      <w:jc w:val="both"/>
    </w:pPr>
  </w:style>
  <w:style w:type="paragraph" w:customStyle="1" w:styleId="35">
    <w:name w:val="Знак3"/>
    <w:basedOn w:val="a3"/>
    <w:uiPriority w:val="99"/>
    <w:rsid w:val="00EF74C9"/>
    <w:pPr>
      <w:spacing w:after="160" w:line="240" w:lineRule="exact"/>
    </w:pPr>
    <w:rPr>
      <w:rFonts w:ascii="Verdana" w:hAnsi="Verdana"/>
      <w:lang w:val="en-US" w:eastAsia="en-US"/>
    </w:rPr>
  </w:style>
  <w:style w:type="character" w:styleId="afd">
    <w:name w:val="Placeholder Text"/>
    <w:basedOn w:val="a4"/>
    <w:uiPriority w:val="99"/>
    <w:semiHidden/>
    <w:rsid w:val="00EF74C9"/>
    <w:rPr>
      <w:color w:val="808080"/>
    </w:rPr>
  </w:style>
  <w:style w:type="paragraph" w:styleId="afe">
    <w:name w:val="endnote text"/>
    <w:basedOn w:val="a3"/>
    <w:link w:val="aff"/>
    <w:uiPriority w:val="99"/>
    <w:semiHidden/>
    <w:unhideWhenUsed/>
    <w:rsid w:val="00EF74C9"/>
    <w:pPr>
      <w:jc w:val="both"/>
    </w:pPr>
    <w:rPr>
      <w:sz w:val="20"/>
      <w:szCs w:val="20"/>
    </w:rPr>
  </w:style>
  <w:style w:type="character" w:customStyle="1" w:styleId="aff">
    <w:name w:val="Текст концевой сноски Знак"/>
    <w:basedOn w:val="a4"/>
    <w:link w:val="afe"/>
    <w:uiPriority w:val="99"/>
    <w:semiHidden/>
    <w:rsid w:val="00EF74C9"/>
    <w:rPr>
      <w:rFonts w:ascii="Times New Roman" w:eastAsia="Times New Roman" w:hAnsi="Times New Roman" w:cs="Times New Roman"/>
      <w:sz w:val="20"/>
      <w:szCs w:val="20"/>
      <w:lang w:eastAsia="ru-RU"/>
    </w:rPr>
  </w:style>
  <w:style w:type="character" w:styleId="aff0">
    <w:name w:val="endnote reference"/>
    <w:basedOn w:val="a4"/>
    <w:uiPriority w:val="99"/>
    <w:semiHidden/>
    <w:unhideWhenUsed/>
    <w:rsid w:val="00EF74C9"/>
    <w:rPr>
      <w:vertAlign w:val="superscript"/>
    </w:rPr>
  </w:style>
  <w:style w:type="paragraph" w:styleId="aff1">
    <w:name w:val="Subtitle"/>
    <w:basedOn w:val="a3"/>
    <w:next w:val="a3"/>
    <w:link w:val="aff2"/>
    <w:uiPriority w:val="11"/>
    <w:qFormat/>
    <w:pPr>
      <w:spacing w:after="60"/>
      <w:jc w:val="center"/>
    </w:pPr>
    <w:rPr>
      <w:rFonts w:ascii="Cambria" w:eastAsia="Cambria" w:hAnsi="Cambria" w:cs="Cambria"/>
    </w:rPr>
  </w:style>
  <w:style w:type="character" w:customStyle="1" w:styleId="aff2">
    <w:name w:val="Подзаголовок Знак"/>
    <w:basedOn w:val="a4"/>
    <w:link w:val="aff1"/>
    <w:uiPriority w:val="99"/>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pPr>
    <w:rPr>
      <w:rFonts w:ascii="Courier New" w:hAnsi="Courier New" w:cs="Courier New"/>
      <w:sz w:val="20"/>
      <w:szCs w:val="20"/>
      <w:lang w:eastAsia="ar-SA"/>
    </w:rPr>
  </w:style>
  <w:style w:type="paragraph" w:customStyle="1" w:styleId="36">
    <w:name w:val="Обычный3"/>
    <w:uiPriority w:val="99"/>
    <w:rsid w:val="00773994"/>
    <w:pPr>
      <w:widowControl w:val="0"/>
      <w:ind w:left="120" w:firstLine="560"/>
    </w:pPr>
    <w:rPr>
      <w:rFonts w:ascii="Arial" w:hAnsi="Arial"/>
      <w:szCs w:val="20"/>
    </w:rPr>
  </w:style>
  <w:style w:type="paragraph" w:customStyle="1" w:styleId="320">
    <w:name w:val="Основной текст с отступом 32"/>
    <w:basedOn w:val="36"/>
    <w:uiPriority w:val="99"/>
    <w:rsid w:val="00773994"/>
    <w:pPr>
      <w:spacing w:line="360" w:lineRule="auto"/>
      <w:ind w:left="0" w:firstLine="709"/>
      <w:jc w:val="both"/>
    </w:pPr>
  </w:style>
  <w:style w:type="paragraph" w:styleId="aff3">
    <w:name w:val="annotation text"/>
    <w:aliases w:val="ct,Used by Word for text of author queries, Знак2,Знак2"/>
    <w:basedOn w:val="a3"/>
    <w:link w:val="aff4"/>
    <w:uiPriority w:val="99"/>
    <w:unhideWhenUsed/>
    <w:rsid w:val="00692895"/>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uiPriority w:val="99"/>
    <w:rsid w:val="00692895"/>
    <w:rPr>
      <w:rFonts w:ascii="Times New Roman" w:eastAsia="Times New Roman" w:hAnsi="Times New Roman" w:cs="Times New Roman"/>
      <w:sz w:val="20"/>
      <w:szCs w:val="20"/>
      <w:lang w:eastAsia="ru-RU"/>
    </w:rPr>
  </w:style>
  <w:style w:type="character" w:styleId="aff5">
    <w:name w:val="annotation reference"/>
    <w:basedOn w:val="a4"/>
    <w:uiPriority w:val="99"/>
    <w:unhideWhenUsed/>
    <w:rsid w:val="00424E47"/>
    <w:rPr>
      <w:sz w:val="16"/>
      <w:szCs w:val="16"/>
    </w:rPr>
  </w:style>
  <w:style w:type="paragraph" w:styleId="aff6">
    <w:name w:val="annotation subject"/>
    <w:basedOn w:val="aff3"/>
    <w:next w:val="aff3"/>
    <w:link w:val="aff7"/>
    <w:uiPriority w:val="99"/>
    <w:semiHidden/>
    <w:unhideWhenUsed/>
    <w:rsid w:val="00424E47"/>
    <w:rPr>
      <w:b/>
      <w:bCs/>
    </w:rPr>
  </w:style>
  <w:style w:type="character" w:customStyle="1" w:styleId="aff7">
    <w:name w:val="Тема примечания Знак"/>
    <w:basedOn w:val="aff4"/>
    <w:link w:val="aff6"/>
    <w:uiPriority w:val="99"/>
    <w:semiHidden/>
    <w:rsid w:val="00424E47"/>
    <w:rPr>
      <w:rFonts w:ascii="Times New Roman" w:eastAsia="Times New Roman" w:hAnsi="Times New Roman" w:cs="Times New Roman"/>
      <w:b/>
      <w:bCs/>
      <w:sz w:val="20"/>
      <w:szCs w:val="20"/>
      <w:lang w:eastAsia="ru-RU"/>
    </w:rPr>
  </w:style>
  <w:style w:type="character" w:styleId="aff8">
    <w:name w:val="Hyperlink"/>
    <w:basedOn w:val="a4"/>
    <w:uiPriority w:val="99"/>
    <w:unhideWhenUsed/>
    <w:rsid w:val="0000040A"/>
    <w:rPr>
      <w:color w:val="0000FF" w:themeColor="hyperlink"/>
      <w:u w:val="single"/>
    </w:rPr>
  </w:style>
  <w:style w:type="paragraph" w:customStyle="1" w:styleId="37">
    <w:name w:val="Стиль3"/>
    <w:basedOn w:val="24"/>
    <w:link w:val="38"/>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E36219"/>
    <w:rPr>
      <w:rFonts w:ascii="Times New Roman" w:eastAsia="Times New Roman" w:hAnsi="Times New Roman" w:cs="Times New Roman"/>
      <w:sz w:val="24"/>
      <w:szCs w:val="20"/>
      <w:lang w:eastAsia="ru-RU"/>
    </w:rPr>
  </w:style>
  <w:style w:type="paragraph" w:customStyle="1" w:styleId="Normal1">
    <w:name w:val="Normal1"/>
    <w:uiPriority w:val="99"/>
    <w:rsid w:val="004975DD"/>
    <w:pPr>
      <w:widowControl w:val="0"/>
      <w:spacing w:before="220" w:line="300" w:lineRule="auto"/>
      <w:ind w:firstLine="680"/>
      <w:jc w:val="both"/>
    </w:pPr>
    <w:rPr>
      <w:szCs w:val="20"/>
    </w:rPr>
  </w:style>
  <w:style w:type="table" w:styleId="aff9">
    <w:name w:val="Table Grid"/>
    <w:aliases w:val="Сетка таблицы GR"/>
    <w:basedOn w:val="a5"/>
    <w:uiPriority w:val="39"/>
    <w:rsid w:val="0091004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4"/>
    <w:link w:val="9"/>
    <w:uiPriority w:val="9"/>
    <w:semiHidden/>
    <w:rsid w:val="00E36219"/>
    <w:rPr>
      <w:rFonts w:asciiTheme="majorHAnsi" w:eastAsiaTheme="majorEastAsia" w:hAnsiTheme="majorHAnsi" w:cstheme="majorBidi"/>
      <w:i/>
      <w:iCs/>
      <w:color w:val="404040" w:themeColor="text1" w:themeTint="BF"/>
      <w:sz w:val="20"/>
      <w:szCs w:val="20"/>
      <w:lang w:eastAsia="ru-RU"/>
    </w:rPr>
  </w:style>
  <w:style w:type="character" w:styleId="affa">
    <w:name w:val="Strong"/>
    <w:basedOn w:val="a4"/>
    <w:uiPriority w:val="22"/>
    <w:qFormat/>
    <w:rsid w:val="00E36219"/>
    <w:rPr>
      <w:b/>
      <w:bCs/>
    </w:rPr>
  </w:style>
  <w:style w:type="character" w:styleId="affb">
    <w:name w:val="Emphasis"/>
    <w:basedOn w:val="a4"/>
    <w:uiPriority w:val="20"/>
    <w:qFormat/>
    <w:rsid w:val="00E36219"/>
    <w:rPr>
      <w:i/>
      <w:iCs/>
    </w:rPr>
  </w:style>
  <w:style w:type="paragraph" w:styleId="27">
    <w:name w:val="Quote"/>
    <w:basedOn w:val="a3"/>
    <w:next w:val="a3"/>
    <w:link w:val="28"/>
    <w:uiPriority w:val="29"/>
    <w:qFormat/>
    <w:rsid w:val="00E36219"/>
    <w:rPr>
      <w:i/>
      <w:iCs/>
      <w:color w:val="000000" w:themeColor="text1"/>
    </w:rPr>
  </w:style>
  <w:style w:type="character" w:customStyle="1" w:styleId="28">
    <w:name w:val="Цитата 2 Знак"/>
    <w:basedOn w:val="a4"/>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d">
    <w:name w:val="Выделенная цитата Знак"/>
    <w:basedOn w:val="a4"/>
    <w:link w:val="affc"/>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e">
    <w:name w:val="Subtle Emphasis"/>
    <w:basedOn w:val="a4"/>
    <w:uiPriority w:val="19"/>
    <w:qFormat/>
    <w:rsid w:val="00E36219"/>
    <w:rPr>
      <w:i/>
      <w:iCs/>
      <w:color w:val="808080" w:themeColor="text1" w:themeTint="7F"/>
    </w:rPr>
  </w:style>
  <w:style w:type="character" w:styleId="afff">
    <w:name w:val="Intense Emphasis"/>
    <w:basedOn w:val="a4"/>
    <w:uiPriority w:val="21"/>
    <w:qFormat/>
    <w:rsid w:val="00E36219"/>
    <w:rPr>
      <w:b/>
      <w:bCs/>
      <w:i/>
      <w:iCs/>
      <w:color w:val="4F81BD" w:themeColor="accent1"/>
    </w:rPr>
  </w:style>
  <w:style w:type="character" w:styleId="afff0">
    <w:name w:val="Subtle Reference"/>
    <w:basedOn w:val="a4"/>
    <w:uiPriority w:val="31"/>
    <w:qFormat/>
    <w:rsid w:val="00E36219"/>
    <w:rPr>
      <w:smallCaps/>
      <w:color w:val="C0504D" w:themeColor="accent2"/>
      <w:u w:val="single"/>
    </w:rPr>
  </w:style>
  <w:style w:type="character" w:styleId="afff1">
    <w:name w:val="Intense Reference"/>
    <w:basedOn w:val="a4"/>
    <w:uiPriority w:val="32"/>
    <w:qFormat/>
    <w:rsid w:val="00E36219"/>
    <w:rPr>
      <w:b/>
      <w:bCs/>
      <w:smallCaps/>
      <w:color w:val="C0504D" w:themeColor="accent2"/>
      <w:spacing w:val="5"/>
      <w:u w:val="single"/>
    </w:rPr>
  </w:style>
  <w:style w:type="character" w:styleId="afff2">
    <w:name w:val="Book Title"/>
    <w:basedOn w:val="a4"/>
    <w:uiPriority w:val="33"/>
    <w:qFormat/>
    <w:rsid w:val="00E36219"/>
    <w:rPr>
      <w:b/>
      <w:bCs/>
      <w:smallCaps/>
      <w:spacing w:val="5"/>
    </w:rPr>
  </w:style>
  <w:style w:type="paragraph" w:styleId="afff3">
    <w:name w:val="TOC Heading"/>
    <w:basedOn w:val="11"/>
    <w:next w:val="a3"/>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4">
    <w:name w:val="Базовый"/>
    <w:uiPriority w:val="99"/>
    <w:rsid w:val="00E36219"/>
    <w:pPr>
      <w:tabs>
        <w:tab w:val="left" w:pos="851"/>
      </w:tabs>
      <w:spacing w:before="60" w:after="60"/>
      <w:ind w:firstLine="851"/>
      <w:jc w:val="both"/>
    </w:pPr>
    <w:rPr>
      <w:rFonts w:eastAsia="ヒラギノ角ゴ Pro W3"/>
      <w:color w:val="000000"/>
      <w:szCs w:val="20"/>
    </w:rPr>
  </w:style>
  <w:style w:type="paragraph" w:customStyle="1" w:styleId="a0">
    <w:name w:val="Пункты"/>
    <w:basedOn w:val="2"/>
    <w:link w:val="afff5"/>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E36219"/>
    <w:rPr>
      <w:rFonts w:ascii="Times New Roman" w:eastAsia="Times New Roman" w:hAnsi="Times New Roman" w:cs="Times New Roman"/>
      <w:bCs/>
      <w:iCs/>
      <w:sz w:val="24"/>
      <w:szCs w:val="28"/>
      <w:lang w:eastAsia="ru-RU"/>
    </w:rPr>
  </w:style>
  <w:style w:type="paragraph" w:customStyle="1" w:styleId="15">
    <w:name w:val="Нижний колонтитул1"/>
    <w:uiPriority w:val="99"/>
    <w:rsid w:val="00E36219"/>
    <w:pPr>
      <w:tabs>
        <w:tab w:val="center" w:pos="4677"/>
        <w:tab w:val="right" w:pos="9355"/>
      </w:tabs>
    </w:pPr>
    <w:rPr>
      <w:rFonts w:eastAsia="ヒラギノ角ゴ Pro W3"/>
      <w:color w:val="000000"/>
      <w:szCs w:val="20"/>
      <w:lang w:val="en-US"/>
    </w:rPr>
  </w:style>
  <w:style w:type="paragraph" w:customStyle="1" w:styleId="Afff6">
    <w:name w:val="Текстовый блок A"/>
    <w:uiPriority w:val="99"/>
    <w:rsid w:val="00E36219"/>
    <w:rPr>
      <w:rFonts w:ascii="Helvetica" w:eastAsia="ヒラギノ角ゴ Pro W3" w:hAnsi="Helvetica"/>
      <w:color w:val="000000"/>
      <w:szCs w:val="20"/>
    </w:rPr>
  </w:style>
  <w:style w:type="paragraph" w:customStyle="1" w:styleId="41">
    <w:name w:val="Стиль4"/>
    <w:basedOn w:val="a3"/>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3"/>
    <w:link w:val="62"/>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uiPriority w:val="99"/>
    <w:rsid w:val="00E36219"/>
    <w:pPr>
      <w:widowControl w:val="0"/>
      <w:spacing w:before="80" w:after="80"/>
    </w:pPr>
    <w:rPr>
      <w:snapToGrid w:val="0"/>
      <w:szCs w:val="20"/>
    </w:rPr>
  </w:style>
  <w:style w:type="paragraph" w:customStyle="1" w:styleId="--">
    <w:name w:val="Надписи-в-рисунках"/>
    <w:basedOn w:val="a3"/>
    <w:uiPriority w:val="99"/>
    <w:rsid w:val="00E36219"/>
    <w:pPr>
      <w:jc w:val="center"/>
    </w:pPr>
    <w:rPr>
      <w:rFonts w:ascii="Arial" w:hAnsi="Arial" w:cs="Arial"/>
      <w:noProof/>
      <w:sz w:val="20"/>
      <w:szCs w:val="20"/>
    </w:rPr>
  </w:style>
  <w:style w:type="paragraph" w:customStyle="1" w:styleId="ConsPlusCell">
    <w:name w:val="ConsPlusCell"/>
    <w:uiPriority w:val="99"/>
    <w:rsid w:val="00303094"/>
    <w:pPr>
      <w:widowControl w:val="0"/>
      <w:autoSpaceDE w:val="0"/>
      <w:autoSpaceDN w:val="0"/>
      <w:adjustRightInd w:val="0"/>
    </w:pPr>
    <w:rPr>
      <w:rFonts w:ascii="Arial" w:hAnsi="Arial" w:cs="Arial"/>
      <w:sz w:val="20"/>
      <w:szCs w:val="20"/>
    </w:rPr>
  </w:style>
  <w:style w:type="paragraph" w:customStyle="1" w:styleId="afff7">
    <w:name w:val="Знак Знак Знак Знак Знак Знак Знак"/>
    <w:basedOn w:val="a3"/>
    <w:next w:val="22"/>
    <w:uiPriority w:val="99"/>
    <w:semiHidden/>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8">
    <w:name w:val="Normal (Web)"/>
    <w:basedOn w:val="a3"/>
    <w:uiPriority w:val="99"/>
    <w:rsid w:val="00D16684"/>
    <w:pPr>
      <w:spacing w:before="100" w:beforeAutospacing="1" w:after="100" w:afterAutospacing="1"/>
    </w:pPr>
  </w:style>
  <w:style w:type="character" w:customStyle="1" w:styleId="16">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b"/>
    <w:uiPriority w:val="99"/>
    <w:qFormat/>
    <w:rsid w:val="00A87F7C"/>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A87F7C"/>
    <w:pPr>
      <w:numPr>
        <w:ilvl w:val="1"/>
        <w:numId w:val="3"/>
      </w:numPr>
    </w:pPr>
    <w:rPr>
      <w:rFonts w:eastAsiaTheme="minorHAnsi"/>
      <w:color w:val="000000" w:themeColor="text1"/>
      <w:sz w:val="28"/>
      <w:szCs w:val="28"/>
      <w:u w:val="single"/>
      <w:lang w:eastAsia="en-US"/>
    </w:rPr>
  </w:style>
  <w:style w:type="character" w:customStyle="1" w:styleId="1110">
    <w:name w:val="Стиль111 Знак"/>
    <w:basedOn w:val="afc"/>
    <w:link w:val="111"/>
    <w:rsid w:val="006C1B3A"/>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6C1B3A"/>
    <w:pPr>
      <w:widowControl w:val="0"/>
      <w:suppressAutoHyphens/>
      <w:spacing w:after="40"/>
      <w:jc w:val="center"/>
    </w:pPr>
    <w:rPr>
      <w:rFonts w:ascii="Arial" w:hAnsi="Arial"/>
      <w:b/>
      <w:szCs w:val="20"/>
      <w:lang w:eastAsia="ar-SA"/>
    </w:rPr>
  </w:style>
  <w:style w:type="paragraph" w:customStyle="1" w:styleId="a">
    <w:name w:val="О"/>
    <w:basedOn w:val="a9"/>
    <w:uiPriority w:val="99"/>
    <w:qFormat/>
    <w:rsid w:val="006C1B3A"/>
    <w:pPr>
      <w:numPr>
        <w:numId w:val="4"/>
      </w:numPr>
      <w:spacing w:line="276" w:lineRule="auto"/>
      <w:jc w:val="both"/>
    </w:pPr>
    <w:rPr>
      <w:rFonts w:eastAsiaTheme="minorHAnsi" w:cstheme="minorBidi"/>
      <w:szCs w:val="22"/>
      <w:lang w:eastAsia="en-US"/>
    </w:rPr>
  </w:style>
  <w:style w:type="paragraph" w:customStyle="1" w:styleId="afffa">
    <w:name w:val="Таблица"/>
    <w:basedOn w:val="a9"/>
    <w:uiPriority w:val="99"/>
    <w:qFormat/>
    <w:rsid w:val="00D766A1"/>
    <w:pPr>
      <w:spacing w:line="276" w:lineRule="auto"/>
      <w:ind w:left="33"/>
    </w:pPr>
    <w:rPr>
      <w:rFonts w:eastAsiaTheme="minorHAnsi" w:cstheme="minorBidi"/>
      <w:szCs w:val="22"/>
      <w:lang w:eastAsia="en-US"/>
    </w:rPr>
  </w:style>
  <w:style w:type="paragraph" w:customStyle="1" w:styleId="1">
    <w:name w:val="Заг1"/>
    <w:basedOn w:val="a3"/>
    <w:uiPriority w:val="99"/>
    <w:qFormat/>
    <w:rsid w:val="00D766A1"/>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D766A1"/>
    <w:pPr>
      <w:numPr>
        <w:ilvl w:val="1"/>
      </w:numPr>
      <w:outlineLvl w:val="1"/>
    </w:pPr>
    <w:rPr>
      <w:sz w:val="24"/>
    </w:rPr>
  </w:style>
  <w:style w:type="paragraph" w:customStyle="1" w:styleId="-">
    <w:name w:val="Абзац - номер"/>
    <w:basedOn w:val="a9"/>
    <w:link w:val="-0"/>
    <w:qFormat/>
    <w:rsid w:val="00D766A1"/>
    <w:pPr>
      <w:numPr>
        <w:ilvl w:val="2"/>
        <w:numId w:val="5"/>
      </w:numPr>
      <w:spacing w:after="200" w:line="276" w:lineRule="auto"/>
      <w:ind w:left="646"/>
      <w:jc w:val="both"/>
    </w:pPr>
  </w:style>
  <w:style w:type="character" w:customStyle="1" w:styleId="-0">
    <w:name w:val="Абзац - номер Знак"/>
    <w:basedOn w:val="aa"/>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5"/>
    <w:uiPriority w:val="99"/>
    <w:rsid w:val="00EC1EE2"/>
    <w:pPr>
      <w:jc w:val="center"/>
    </w:pPr>
    <w:rPr>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7">
    <w:name w:val="Нет списка1"/>
    <w:next w:val="a6"/>
    <w:uiPriority w:val="99"/>
    <w:semiHidden/>
    <w:unhideWhenUsed/>
    <w:rsid w:val="00E1235D"/>
  </w:style>
  <w:style w:type="character" w:customStyle="1" w:styleId="WW8Num1z5">
    <w:name w:val="WW8Num1z5"/>
    <w:rsid w:val="00F27A30"/>
  </w:style>
  <w:style w:type="paragraph" w:customStyle="1" w:styleId="Text">
    <w:name w:val="Text"/>
    <w:basedOn w:val="a3"/>
    <w:uiPriority w:val="99"/>
    <w:rsid w:val="002F07B0"/>
    <w:pPr>
      <w:spacing w:after="240"/>
    </w:pPr>
    <w:rPr>
      <w:szCs w:val="20"/>
      <w:lang w:val="en-US"/>
    </w:rPr>
  </w:style>
  <w:style w:type="table" w:customStyle="1" w:styleId="29">
    <w:name w:val="Сетка таблицы2"/>
    <w:basedOn w:val="a5"/>
    <w:next w:val="aff9"/>
    <w:uiPriority w:val="59"/>
    <w:rsid w:val="00F94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semiHidden/>
    <w:unhideWhenUsed/>
    <w:rsid w:val="00EE3B02"/>
    <w:rPr>
      <w:color w:val="800080" w:themeColor="followedHyperlink"/>
      <w:u w:val="single"/>
    </w:rPr>
  </w:style>
  <w:style w:type="paragraph" w:customStyle="1" w:styleId="msonormal0">
    <w:name w:val="msonormal"/>
    <w:basedOn w:val="a3"/>
    <w:uiPriority w:val="99"/>
    <w:rsid w:val="00EE3B02"/>
    <w:pPr>
      <w:spacing w:before="100" w:beforeAutospacing="1" w:after="100" w:afterAutospacing="1"/>
    </w:pPr>
  </w:style>
  <w:style w:type="character" w:customStyle="1" w:styleId="18">
    <w:name w:val="Текст примечания Знак1"/>
    <w:aliases w:val="ct Знак1,Used by Word for text of author queries Знак1,Знак2 Знак1"/>
    <w:basedOn w:val="a4"/>
    <w:uiPriority w:val="99"/>
    <w:semiHidden/>
    <w:rsid w:val="00EE3B02"/>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1 Знак1"/>
    <w:basedOn w:val="a4"/>
    <w:uiPriority w:val="99"/>
    <w:semiHidden/>
    <w:rsid w:val="00EE3B02"/>
    <w:rPr>
      <w:rFonts w:ascii="Times New Roman" w:eastAsia="Times New Roman" w:hAnsi="Times New Roman" w:cs="Times New Roman"/>
      <w:sz w:val="24"/>
      <w:szCs w:val="24"/>
      <w:lang w:eastAsia="ru-RU"/>
    </w:rPr>
  </w:style>
  <w:style w:type="table" w:customStyle="1" w:styleId="1a">
    <w:name w:val="Сетка таблицы1"/>
    <w:basedOn w:val="a5"/>
    <w:uiPriority w:val="59"/>
    <w:rsid w:val="00EE3B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ложение (текст)"/>
    <w:basedOn w:val="a3"/>
    <w:link w:val="afffd"/>
    <w:qFormat/>
    <w:rsid w:val="002425DF"/>
    <w:pPr>
      <w:tabs>
        <w:tab w:val="left" w:pos="9639"/>
      </w:tabs>
      <w:jc w:val="both"/>
    </w:pPr>
    <w:rPr>
      <w:szCs w:val="18"/>
    </w:rPr>
  </w:style>
  <w:style w:type="character" w:customStyle="1" w:styleId="afffd">
    <w:name w:val="Приложение (текст) Знак"/>
    <w:basedOn w:val="a4"/>
    <w:link w:val="afffc"/>
    <w:rsid w:val="002425DF"/>
    <w:rPr>
      <w:rFonts w:ascii="Times New Roman" w:eastAsia="Times New Roman" w:hAnsi="Times New Roman" w:cs="Times New Roman"/>
      <w:sz w:val="24"/>
      <w:szCs w:val="18"/>
      <w:lang w:eastAsia="ru-RU"/>
    </w:rPr>
  </w:style>
  <w:style w:type="paragraph" w:customStyle="1" w:styleId="Bullets">
    <w:name w:val="Bullets"/>
    <w:basedOn w:val="a9"/>
    <w:link w:val="BulletsChar"/>
    <w:qFormat/>
    <w:rsid w:val="002425DF"/>
    <w:pPr>
      <w:numPr>
        <w:numId w:val="7"/>
      </w:numPr>
      <w:ind w:firstLine="709"/>
      <w:jc w:val="both"/>
    </w:pPr>
    <w:rPr>
      <w:rFonts w:eastAsia="Calibri"/>
      <w:sz w:val="28"/>
      <w:szCs w:val="22"/>
      <w:lang w:eastAsia="en-US"/>
    </w:rPr>
  </w:style>
  <w:style w:type="character" w:customStyle="1" w:styleId="BulletsChar">
    <w:name w:val="Bullets Char"/>
    <w:basedOn w:val="a4"/>
    <w:link w:val="Bullets"/>
    <w:rsid w:val="002425DF"/>
    <w:rPr>
      <w:rFonts w:ascii="Times New Roman" w:eastAsia="Calibri" w:hAnsi="Times New Roman" w:cs="Times New Roman"/>
      <w:sz w:val="28"/>
    </w:rPr>
  </w:style>
  <w:style w:type="paragraph" w:styleId="afffe">
    <w:name w:val="Revision"/>
    <w:hidden/>
    <w:uiPriority w:val="99"/>
    <w:semiHidden/>
    <w:rsid w:val="00CC31BD"/>
  </w:style>
  <w:style w:type="paragraph" w:customStyle="1" w:styleId="MainText">
    <w:name w:val="Main_Text"/>
    <w:basedOn w:val="a3"/>
    <w:qFormat/>
    <w:rsid w:val="00644AA4"/>
    <w:pPr>
      <w:spacing w:after="120"/>
      <w:ind w:firstLine="709"/>
      <w:jc w:val="both"/>
    </w:pPr>
    <w:rPr>
      <w:rFonts w:eastAsia="Calibri"/>
    </w:rPr>
  </w:style>
  <w:style w:type="table" w:customStyle="1" w:styleId="affff">
    <w:basedOn w:val="TableNormal"/>
    <w:pPr>
      <w:jc w:val="center"/>
    </w:pPr>
    <w:rPr>
      <w:color w:val="1E0E01"/>
      <w:sz w:val="20"/>
      <w:szCs w:val="20"/>
    </w:rPr>
    <w:tblPr>
      <w:tblStyleRowBandSize w:val="1"/>
      <w:tblStyleColBandSize w:val="1"/>
      <w:tblCellMar>
        <w:left w:w="115" w:type="dxa"/>
        <w:right w:w="115" w:type="dxa"/>
      </w:tblCellMar>
    </w:tblPr>
    <w:tcPr>
      <w:shd w:val="clear" w:color="auto" w:fill="auto"/>
    </w:tc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TableNormal1">
    <w:name w:val="Table Normal1"/>
    <w:rsid w:val="009112F8"/>
    <w:pPr>
      <w:ind w:firstLine="709"/>
      <w:jc w:val="both"/>
    </w:pPr>
    <w:rPr>
      <w:sz w:val="28"/>
      <w:szCs w:val="28"/>
    </w:rPr>
    <w:tblPr>
      <w:tblCellMar>
        <w:top w:w="0" w:type="dxa"/>
        <w:left w:w="0" w:type="dxa"/>
        <w:bottom w:w="0" w:type="dxa"/>
        <w:right w:w="0" w:type="dxa"/>
      </w:tblCellMar>
    </w:tblPr>
  </w:style>
  <w:style w:type="paragraph" w:customStyle="1" w:styleId="Numberedlist21">
    <w:name w:val="Numbered list 2.1"/>
    <w:basedOn w:val="a3"/>
    <w:next w:val="a3"/>
    <w:rsid w:val="009112F8"/>
    <w:pPr>
      <w:keepNext/>
      <w:numPr>
        <w:numId w:val="20"/>
      </w:numPr>
      <w:tabs>
        <w:tab w:val="left" w:pos="851"/>
      </w:tabs>
      <w:spacing w:before="240"/>
      <w:jc w:val="both"/>
      <w:outlineLvl w:val="0"/>
    </w:pPr>
    <w:rPr>
      <w:rFonts w:eastAsia="PMingLiU"/>
      <w:b/>
      <w:caps/>
      <w:sz w:val="28"/>
      <w:szCs w:val="28"/>
    </w:rPr>
  </w:style>
  <w:style w:type="paragraph" w:customStyle="1" w:styleId="Numberedlist22">
    <w:name w:val="Numbered list 2.2"/>
    <w:basedOn w:val="2"/>
    <w:next w:val="a3"/>
    <w:rsid w:val="009112F8"/>
    <w:pPr>
      <w:keepNext w:val="0"/>
      <w:numPr>
        <w:ilvl w:val="1"/>
        <w:numId w:val="20"/>
      </w:numPr>
      <w:autoSpaceDE/>
      <w:autoSpaceDN/>
      <w:adjustRightInd/>
      <w:spacing w:before="0" w:after="0" w:line="240" w:lineRule="auto"/>
      <w:contextualSpacing/>
    </w:pPr>
    <w:rPr>
      <w:rFonts w:ascii="Times New Roman" w:eastAsia="PMingLiU" w:hAnsi="Times New Roman" w:cs="Times New Roman"/>
      <w:bCs w:val="0"/>
      <w:i w:val="0"/>
      <w:iCs w:val="0"/>
      <w:sz w:val="24"/>
      <w:szCs w:val="20"/>
    </w:rPr>
  </w:style>
  <w:style w:type="paragraph" w:customStyle="1" w:styleId="affff4">
    <w:name w:val="Заголовок таблицы"/>
    <w:basedOn w:val="a3"/>
    <w:link w:val="affff5"/>
    <w:rsid w:val="009112F8"/>
    <w:pPr>
      <w:ind w:firstLine="709"/>
      <w:jc w:val="center"/>
    </w:pPr>
    <w:rPr>
      <w:szCs w:val="20"/>
    </w:rPr>
  </w:style>
  <w:style w:type="character" w:customStyle="1" w:styleId="affff5">
    <w:name w:val="Заголовок таблицы Знак"/>
    <w:basedOn w:val="a4"/>
    <w:link w:val="affff4"/>
    <w:rsid w:val="009112F8"/>
    <w:rPr>
      <w:szCs w:val="20"/>
    </w:rPr>
  </w:style>
  <w:style w:type="paragraph" w:customStyle="1" w:styleId="112">
    <w:name w:val="Текст_11"/>
    <w:basedOn w:val="a3"/>
    <w:link w:val="113"/>
    <w:qFormat/>
    <w:rsid w:val="009112F8"/>
    <w:pPr>
      <w:tabs>
        <w:tab w:val="left" w:pos="714"/>
      </w:tabs>
      <w:spacing w:line="360" w:lineRule="auto"/>
      <w:ind w:firstLine="709"/>
      <w:jc w:val="both"/>
    </w:pPr>
  </w:style>
  <w:style w:type="character" w:customStyle="1" w:styleId="113">
    <w:name w:val="Текст_11 Знак"/>
    <w:link w:val="112"/>
    <w:rsid w:val="009112F8"/>
  </w:style>
  <w:style w:type="table" w:customStyle="1" w:styleId="71">
    <w:name w:val="7"/>
    <w:basedOn w:val="TableNormal1"/>
    <w:rsid w:val="009112F8"/>
    <w:tblPr>
      <w:tblStyleRowBandSize w:val="1"/>
      <w:tblStyleColBandSize w:val="1"/>
      <w:tblCellMar>
        <w:left w:w="115" w:type="dxa"/>
        <w:right w:w="115" w:type="dxa"/>
      </w:tblCellMar>
    </w:tblPr>
  </w:style>
  <w:style w:type="table" w:customStyle="1" w:styleId="63">
    <w:name w:val="6"/>
    <w:basedOn w:val="TableNormal1"/>
    <w:rsid w:val="009112F8"/>
    <w:tblPr>
      <w:tblStyleRowBandSize w:val="1"/>
      <w:tblStyleColBandSize w:val="1"/>
      <w:tblCellMar>
        <w:top w:w="102" w:type="dxa"/>
        <w:left w:w="62" w:type="dxa"/>
        <w:bottom w:w="102" w:type="dxa"/>
        <w:right w:w="62" w:type="dxa"/>
      </w:tblCellMar>
    </w:tblPr>
  </w:style>
  <w:style w:type="table" w:customStyle="1" w:styleId="53">
    <w:name w:val="5"/>
    <w:basedOn w:val="TableNormal1"/>
    <w:rsid w:val="009112F8"/>
    <w:tblPr>
      <w:tblStyleRowBandSize w:val="1"/>
      <w:tblStyleColBandSize w:val="1"/>
      <w:tblCellMar>
        <w:left w:w="115" w:type="dxa"/>
        <w:right w:w="115" w:type="dxa"/>
      </w:tblCellMar>
    </w:tblPr>
  </w:style>
  <w:style w:type="table" w:customStyle="1" w:styleId="43">
    <w:name w:val="4"/>
    <w:basedOn w:val="TableNormal1"/>
    <w:rsid w:val="009112F8"/>
    <w:tblPr>
      <w:tblStyleRowBandSize w:val="1"/>
      <w:tblStyleColBandSize w:val="1"/>
      <w:tblCellMar>
        <w:left w:w="115" w:type="dxa"/>
        <w:right w:w="115" w:type="dxa"/>
      </w:tblCellMar>
    </w:tblPr>
  </w:style>
  <w:style w:type="table" w:customStyle="1" w:styleId="39">
    <w:name w:val="3"/>
    <w:basedOn w:val="TableNormal1"/>
    <w:rsid w:val="009112F8"/>
    <w:tblPr>
      <w:tblStyleRowBandSize w:val="1"/>
      <w:tblStyleColBandSize w:val="1"/>
      <w:tblCellMar>
        <w:left w:w="115" w:type="dxa"/>
        <w:right w:w="115" w:type="dxa"/>
      </w:tblCellMar>
    </w:tblPr>
  </w:style>
  <w:style w:type="table" w:customStyle="1" w:styleId="2a">
    <w:name w:val="2"/>
    <w:basedOn w:val="TableNormal1"/>
    <w:rsid w:val="009112F8"/>
    <w:tblPr>
      <w:tblStyleRowBandSize w:val="1"/>
      <w:tblStyleColBandSize w:val="1"/>
      <w:tblCellMar>
        <w:left w:w="115" w:type="dxa"/>
        <w:right w:w="115" w:type="dxa"/>
      </w:tblCellMar>
    </w:tblPr>
  </w:style>
  <w:style w:type="paragraph" w:customStyle="1" w:styleId="a1">
    <w:name w:val="Спец.Заголовок нумерованный"/>
    <w:basedOn w:val="a3"/>
    <w:qFormat/>
    <w:rsid w:val="009112F8"/>
    <w:pPr>
      <w:numPr>
        <w:ilvl w:val="1"/>
        <w:numId w:val="25"/>
      </w:numPr>
      <w:spacing w:before="240" w:after="120"/>
      <w:jc w:val="center"/>
    </w:pPr>
    <w:rPr>
      <w:b/>
      <w:bCs/>
      <w:color w:val="000000"/>
      <w:sz w:val="28"/>
      <w:szCs w:val="28"/>
    </w:rPr>
  </w:style>
  <w:style w:type="character" w:customStyle="1" w:styleId="affff6">
    <w:name w:val="текст нумерованный Знак"/>
    <w:basedOn w:val="a4"/>
    <w:link w:val="affff7"/>
    <w:locked/>
    <w:rsid w:val="009112F8"/>
    <w:rPr>
      <w:bCs/>
      <w:color w:val="000000"/>
    </w:rPr>
  </w:style>
  <w:style w:type="paragraph" w:customStyle="1" w:styleId="affff7">
    <w:name w:val="текст нумерованный"/>
    <w:basedOn w:val="a1"/>
    <w:link w:val="affff6"/>
    <w:qFormat/>
    <w:rsid w:val="009112F8"/>
    <w:pPr>
      <w:spacing w:before="0" w:after="0"/>
      <w:ind w:left="0" w:firstLine="709"/>
      <w:jc w:val="both"/>
    </w:pPr>
    <w:rPr>
      <w:b w:val="0"/>
      <w:sz w:val="24"/>
      <w:szCs w:val="24"/>
    </w:rPr>
  </w:style>
  <w:style w:type="paragraph" w:customStyle="1" w:styleId="a2">
    <w:name w:val="Таблицаномер"/>
    <w:basedOn w:val="affff7"/>
    <w:link w:val="affff8"/>
    <w:qFormat/>
    <w:rsid w:val="009112F8"/>
    <w:pPr>
      <w:numPr>
        <w:ilvl w:val="0"/>
        <w:numId w:val="27"/>
      </w:numPr>
      <w:pBdr>
        <w:top w:val="nil"/>
        <w:left w:val="nil"/>
        <w:bottom w:val="nil"/>
        <w:right w:val="nil"/>
        <w:between w:val="nil"/>
      </w:pBdr>
      <w:jc w:val="right"/>
    </w:pPr>
  </w:style>
  <w:style w:type="character" w:customStyle="1" w:styleId="affff8">
    <w:name w:val="Таблицаномер Знак"/>
    <w:basedOn w:val="affff6"/>
    <w:link w:val="a2"/>
    <w:rsid w:val="009112F8"/>
    <w:rPr>
      <w:bCs/>
      <w:color w:val="000000"/>
    </w:rPr>
  </w:style>
  <w:style w:type="paragraph" w:customStyle="1" w:styleId="affff9">
    <w:name w:val="Абзац"/>
    <w:basedOn w:val="a3"/>
    <w:qFormat/>
    <w:rsid w:val="009112F8"/>
    <w:pPr>
      <w:spacing w:before="120" w:after="120"/>
      <w:ind w:left="792"/>
      <w:jc w:val="both"/>
    </w:pPr>
  </w:style>
  <w:style w:type="character" w:customStyle="1" w:styleId="1b">
    <w:name w:val="Неразрешенное упоминание1"/>
    <w:basedOn w:val="a4"/>
    <w:uiPriority w:val="99"/>
    <w:semiHidden/>
    <w:unhideWhenUsed/>
    <w:rsid w:val="005A1B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80628">
      <w:bodyDiv w:val="1"/>
      <w:marLeft w:val="0"/>
      <w:marRight w:val="0"/>
      <w:marTop w:val="0"/>
      <w:marBottom w:val="0"/>
      <w:divBdr>
        <w:top w:val="none" w:sz="0" w:space="0" w:color="auto"/>
        <w:left w:val="none" w:sz="0" w:space="0" w:color="auto"/>
        <w:bottom w:val="none" w:sz="0" w:space="0" w:color="auto"/>
        <w:right w:val="none" w:sz="0" w:space="0" w:color="auto"/>
      </w:divBdr>
    </w:div>
    <w:div w:id="852765490">
      <w:bodyDiv w:val="1"/>
      <w:marLeft w:val="0"/>
      <w:marRight w:val="0"/>
      <w:marTop w:val="0"/>
      <w:marBottom w:val="0"/>
      <w:divBdr>
        <w:top w:val="none" w:sz="0" w:space="0" w:color="auto"/>
        <w:left w:val="none" w:sz="0" w:space="0" w:color="auto"/>
        <w:bottom w:val="none" w:sz="0" w:space="0" w:color="auto"/>
        <w:right w:val="none" w:sz="0" w:space="0" w:color="auto"/>
      </w:divBdr>
    </w:div>
    <w:div w:id="1142112634">
      <w:bodyDiv w:val="1"/>
      <w:marLeft w:val="0"/>
      <w:marRight w:val="0"/>
      <w:marTop w:val="0"/>
      <w:marBottom w:val="0"/>
      <w:divBdr>
        <w:top w:val="none" w:sz="0" w:space="0" w:color="auto"/>
        <w:left w:val="none" w:sz="0" w:space="0" w:color="auto"/>
        <w:bottom w:val="none" w:sz="0" w:space="0" w:color="auto"/>
        <w:right w:val="none" w:sz="0" w:space="0" w:color="auto"/>
      </w:divBdr>
    </w:div>
    <w:div w:id="1218397764">
      <w:bodyDiv w:val="1"/>
      <w:marLeft w:val="0"/>
      <w:marRight w:val="0"/>
      <w:marTop w:val="0"/>
      <w:marBottom w:val="0"/>
      <w:divBdr>
        <w:top w:val="none" w:sz="0" w:space="0" w:color="auto"/>
        <w:left w:val="none" w:sz="0" w:space="0" w:color="auto"/>
        <w:bottom w:val="none" w:sz="0" w:space="0" w:color="auto"/>
        <w:right w:val="none" w:sz="0" w:space="0" w:color="auto"/>
      </w:divBdr>
    </w:div>
    <w:div w:id="150362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06.png@01D64B1B.8EAF9480"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9MQT+TYSbkM8dd7dD+fWbxayjQ==">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00001369</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MF6D2DN74KZZ-3-39872</_dlc_DocId>
    <_dlc_DocIdUrl xmlns="b578d009-2ffc-49e2-b773-02d315b8cf3b">
      <Url>https://mowws01.vegaslex.ru/sites/CRM/_layouts/15/DocIdRedir.aspx?ID=MF6D2DN74KZZ-3-39872</Url>
      <Description>MF6D2DN74KZZ-3-39872</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6.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945658-0C4F-4CEA-A923-0C0180F54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C74C30-B4C4-414C-A29C-0F06ECC439DE}">
  <ds:schemaRefs>
    <ds:schemaRef ds:uri="http://schemas.microsoft.com/sharepoint/events"/>
  </ds:schemaRefs>
</ds:datastoreItem>
</file>

<file path=customXml/itemProps4.xml><?xml version="1.0" encoding="utf-8"?>
<ds:datastoreItem xmlns:ds="http://schemas.openxmlformats.org/officeDocument/2006/customXml" ds:itemID="{9AF19339-DD26-4CD9-B296-D79B36DAED01}">
  <ds:schemaRefs>
    <ds:schemaRef ds:uri="http://schemas.microsoft.com/sharepoint/v3/contenttype/forms"/>
  </ds:schemaRefs>
</ds:datastoreItem>
</file>

<file path=customXml/itemProps5.xml><?xml version="1.0" encoding="utf-8"?>
<ds:datastoreItem xmlns:ds="http://schemas.openxmlformats.org/officeDocument/2006/customXml" ds:itemID="{9C9AF0E9-B585-4510-AF87-6EBF31824A11}">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6.xml><?xml version="1.0" encoding="utf-8"?>
<ds:datastoreItem xmlns:ds="http://schemas.openxmlformats.org/officeDocument/2006/customXml" ds:itemID="{679B132C-9E6B-4A7D-832E-33BEB1C964DA}">
  <ds:schemaRefs>
    <ds:schemaRef ds:uri="http://schemas.microsoft.com/office/2006/metadata/customXsn"/>
  </ds:schemaRefs>
</ds:datastoreItem>
</file>

<file path=customXml/itemProps7.xml><?xml version="1.0" encoding="utf-8"?>
<ds:datastoreItem xmlns:ds="http://schemas.openxmlformats.org/officeDocument/2006/customXml" ds:itemID="{28237B82-1C57-44FD-BFB3-F20E71C9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5094</Words>
  <Characters>29040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Козлов Иван Николаевич</cp:lastModifiedBy>
  <cp:revision>10</cp:revision>
  <dcterms:created xsi:type="dcterms:W3CDTF">2026-07-07T13:11:00Z</dcterms:created>
  <dcterms:modified xsi:type="dcterms:W3CDTF">2026-07-14T08:21:00Z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821fb4c5-1a29-42fc-b6f8-74d61de7ef92</vt:lpwstr>
  </property>
</Properties>
</file>